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eastAsia="zh-CN"/>
        </w:rPr>
        <w:t>西安区</w:t>
      </w:r>
      <w:r>
        <w:rPr>
          <w:rFonts w:hint="eastAsia" w:ascii="方正小标宋简体" w:hAnsi="方正小标宋简体" w:eastAsia="方正小标宋简体" w:cs="方正小标宋简体"/>
          <w:b w:val="0"/>
          <w:bCs/>
          <w:sz w:val="44"/>
          <w:szCs w:val="44"/>
        </w:rPr>
        <w:t>应急管理局</w:t>
      </w:r>
    </w:p>
    <w:p>
      <w:pPr>
        <w:spacing w:line="60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2020</w:t>
      </w:r>
      <w:r>
        <w:rPr>
          <w:rFonts w:hint="eastAsia" w:ascii="方正小标宋简体" w:hAnsi="方正小标宋简体" w:eastAsia="方正小标宋简体" w:cs="方正小标宋简体"/>
          <w:b w:val="0"/>
          <w:bCs/>
          <w:sz w:val="44"/>
          <w:szCs w:val="44"/>
        </w:rPr>
        <w:t>年度安</w:t>
      </w:r>
      <w:bookmarkStart w:id="0" w:name="_GoBack"/>
      <w:bookmarkEnd w:id="0"/>
      <w:r>
        <w:rPr>
          <w:rFonts w:hint="eastAsia" w:ascii="方正小标宋简体" w:hAnsi="方正小标宋简体" w:eastAsia="方正小标宋简体" w:cs="方正小标宋简体"/>
          <w:b w:val="0"/>
          <w:bCs/>
          <w:sz w:val="44"/>
          <w:szCs w:val="44"/>
        </w:rPr>
        <w:t>全生产监督检查计划</w:t>
      </w:r>
    </w:p>
    <w:p>
      <w:pPr>
        <w:rPr>
          <w:rFonts w:eastAsia="仿宋_GB2312"/>
          <w:sz w:val="32"/>
          <w:szCs w:val="32"/>
        </w:rPr>
      </w:pPr>
      <w:r>
        <w:rPr>
          <w:rFonts w:eastAsia="仿宋_GB2312"/>
          <w:sz w:val="32"/>
          <w:szCs w:val="32"/>
        </w:rPr>
        <w:t xml:space="preserve">                   </w:t>
      </w:r>
    </w:p>
    <w:p>
      <w:pPr>
        <w:spacing w:line="600" w:lineRule="exact"/>
        <w:ind w:firstLine="63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为了有效履行安全生产监督管理职责，提高安全生产行政执法效能，严格落实生产经营单位安全生产主体责任，根据《中华人民共和国安全生产法》、《黑龙江省安全生产条例》和《关于印发安全生产监管年度执法计划编制办法的通知》、《黑龙江省生产经营单位安全生产分类分级监督管理办法（试行）》及</w:t>
      </w:r>
      <w:r>
        <w:rPr>
          <w:rFonts w:hint="eastAsia" w:ascii="仿宋" w:hAnsi="仿宋" w:eastAsia="仿宋"/>
          <w:color w:val="000000"/>
          <w:sz w:val="32"/>
          <w:szCs w:val="32"/>
        </w:rPr>
        <w:t>国家、</w:t>
      </w:r>
      <w:r>
        <w:rPr>
          <w:rFonts w:ascii="仿宋" w:hAnsi="仿宋" w:eastAsia="仿宋"/>
          <w:color w:val="000000"/>
          <w:sz w:val="32"/>
          <w:szCs w:val="32"/>
        </w:rPr>
        <w:t>省</w:t>
      </w:r>
      <w:r>
        <w:rPr>
          <w:rFonts w:hint="eastAsia" w:ascii="仿宋" w:hAnsi="仿宋" w:eastAsia="仿宋"/>
          <w:color w:val="000000"/>
          <w:sz w:val="32"/>
          <w:szCs w:val="32"/>
        </w:rPr>
        <w:t>、市</w:t>
      </w:r>
      <w:r>
        <w:rPr>
          <w:rFonts w:hint="eastAsia" w:ascii="仿宋" w:hAnsi="仿宋" w:eastAsia="仿宋"/>
          <w:color w:val="000000"/>
          <w:sz w:val="32"/>
          <w:szCs w:val="32"/>
          <w:lang w:eastAsia="zh-CN"/>
        </w:rPr>
        <w:t>、区</w:t>
      </w:r>
      <w:r>
        <w:rPr>
          <w:rFonts w:hint="eastAsia" w:ascii="仿宋_GB2312" w:hAnsi="仿宋_GB2312" w:eastAsia="仿宋_GB2312" w:cs="仿宋_GB2312"/>
          <w:color w:val="000000"/>
          <w:sz w:val="32"/>
          <w:szCs w:val="32"/>
        </w:rPr>
        <w:t>关于全面推行“诚信体系建设”、“双随机一公开”执法检查机制的部署要求，制定本计划。</w:t>
      </w:r>
    </w:p>
    <w:p>
      <w:pPr>
        <w:rPr>
          <w:rFonts w:eastAsia="黑体"/>
          <w:sz w:val="32"/>
          <w:szCs w:val="32"/>
        </w:rPr>
      </w:pPr>
      <w:r>
        <w:rPr>
          <w:rFonts w:eastAsia="黑体"/>
          <w:sz w:val="32"/>
          <w:szCs w:val="32"/>
        </w:rPr>
        <w:t xml:space="preserve">    </w:t>
      </w:r>
      <w:r>
        <w:rPr>
          <w:rFonts w:hint="eastAsia" w:eastAsia="黑体"/>
          <w:sz w:val="32"/>
          <w:szCs w:val="32"/>
        </w:rPr>
        <w:t>一、指导思想和工作目标</w:t>
      </w:r>
    </w:p>
    <w:p>
      <w:pPr>
        <w:spacing w:line="600" w:lineRule="exact"/>
        <w:ind w:firstLine="630"/>
        <w:rPr>
          <w:rFonts w:ascii="仿宋_GB2312" w:hAnsi="仿宋_GB2312" w:eastAsia="仿宋_GB2312" w:cs="仿宋_GB2312"/>
          <w:color w:val="000000"/>
          <w:sz w:val="32"/>
          <w:szCs w:val="32"/>
        </w:rPr>
      </w:pPr>
      <w:r>
        <w:rPr>
          <w:rFonts w:hint="eastAsia" w:eastAsia="仿宋_GB2312"/>
          <w:sz w:val="32"/>
          <w:szCs w:val="32"/>
        </w:rPr>
        <w:t>坚持以习近平新时代中国特色社会主义思想为指导，全面贯彻落实党的十九大和十九届二中、三中、四中全会精神，深入贯彻习近平总书记关于安全生产和《充分发挥我国应急管理体系特色和优势积极推进我国应急管理体系和能力现代化》重要论述为</w:t>
      </w:r>
      <w:r>
        <w:rPr>
          <w:rFonts w:hint="eastAsia" w:eastAsia="仿宋_GB2312"/>
          <w:sz w:val="32"/>
          <w:szCs w:val="32"/>
          <w:lang w:eastAsia="zh-CN"/>
        </w:rPr>
        <w:t>及</w:t>
      </w:r>
      <w:r>
        <w:rPr>
          <w:rFonts w:hint="eastAsia" w:eastAsia="仿宋_GB2312"/>
          <w:sz w:val="32"/>
          <w:szCs w:val="32"/>
        </w:rPr>
        <w:t>全国、省、市安全生产电视电话会议精神</w:t>
      </w:r>
      <w:r>
        <w:rPr>
          <w:rFonts w:hint="eastAsia" w:ascii="仿宋_GB2312" w:hAnsi="宋体" w:eastAsia="仿宋_GB2312" w:cs="宋体"/>
          <w:color w:val="000000"/>
          <w:kern w:val="0"/>
          <w:sz w:val="32"/>
          <w:szCs w:val="32"/>
        </w:rPr>
        <w:t>，树立安全发展理念，弘扬生命至上、安全第一的思想，坚持严格规范公正文明执法，促进安全生产法律法规得到有效贯彻实施。</w:t>
      </w:r>
      <w:r>
        <w:rPr>
          <w:rFonts w:hint="eastAsia" w:ascii="仿宋_GB2312" w:hAnsi="仿宋" w:eastAsia="仿宋_GB2312"/>
          <w:color w:val="000000"/>
          <w:sz w:val="32"/>
          <w:szCs w:val="32"/>
        </w:rPr>
        <w:t>按照</w:t>
      </w:r>
      <w:r>
        <w:rPr>
          <w:rFonts w:hint="eastAsia" w:ascii="仿宋_GB2312" w:hAnsi="仿宋" w:eastAsia="仿宋_GB2312"/>
          <w:color w:val="000000"/>
          <w:sz w:val="32"/>
          <w:szCs w:val="32"/>
          <w:lang w:eastAsia="zh-CN"/>
        </w:rPr>
        <w:t>区</w:t>
      </w:r>
      <w:r>
        <w:rPr>
          <w:rFonts w:hint="eastAsia" w:ascii="仿宋_GB2312" w:hAnsi="仿宋" w:eastAsia="仿宋_GB2312"/>
          <w:color w:val="000000"/>
          <w:sz w:val="32"/>
          <w:szCs w:val="32"/>
        </w:rPr>
        <w:t>委</w:t>
      </w:r>
      <w:r>
        <w:rPr>
          <w:rFonts w:hint="eastAsia" w:ascii="仿宋_GB2312" w:hAnsi="仿宋" w:eastAsia="仿宋_GB2312"/>
          <w:color w:val="000000"/>
          <w:sz w:val="32"/>
          <w:szCs w:val="32"/>
          <w:lang w:eastAsia="zh-CN"/>
        </w:rPr>
        <w:t>区</w:t>
      </w:r>
      <w:r>
        <w:rPr>
          <w:rFonts w:hint="eastAsia" w:ascii="仿宋_GB2312" w:hAnsi="仿宋" w:eastAsia="仿宋_GB2312"/>
          <w:color w:val="000000"/>
          <w:sz w:val="32"/>
          <w:szCs w:val="32"/>
        </w:rPr>
        <w:t>政府的工作部署，坚守安全生产“红线意识”，紧紧围绕“减少一般事故、遏制较大事故、杜绝重特大事故”这一核心目标，依法监督生产经营单位全面落实安全生产主体责任</w:t>
      </w:r>
      <w:r>
        <w:rPr>
          <w:rFonts w:hint="eastAsia" w:ascii="仿宋_GB2312" w:hAnsi="仿宋_GB2312" w:eastAsia="仿宋_GB2312" w:cs="仿宋_GB2312"/>
          <w:color w:val="000000"/>
          <w:sz w:val="32"/>
          <w:szCs w:val="32"/>
        </w:rPr>
        <w:t>，进一步促进全</w:t>
      </w:r>
      <w:r>
        <w:rPr>
          <w:rFonts w:hint="eastAsia" w:ascii="仿宋_GB2312" w:hAnsi="仿宋_GB2312" w:eastAsia="仿宋_GB2312" w:cs="仿宋_GB2312"/>
          <w:color w:val="000000"/>
          <w:sz w:val="32"/>
          <w:szCs w:val="32"/>
          <w:lang w:eastAsia="zh-CN"/>
        </w:rPr>
        <w:t>区</w:t>
      </w:r>
      <w:r>
        <w:rPr>
          <w:rFonts w:hint="eastAsia" w:ascii="仿宋_GB2312" w:hAnsi="仿宋_GB2312" w:eastAsia="仿宋_GB2312" w:cs="仿宋_GB2312"/>
          <w:color w:val="000000"/>
          <w:sz w:val="32"/>
          <w:szCs w:val="32"/>
        </w:rPr>
        <w:t>安全生产形势持续稳定和经济社会安全发展。</w:t>
      </w:r>
    </w:p>
    <w:p>
      <w:pPr>
        <w:spacing w:line="600" w:lineRule="exact"/>
        <w:ind w:firstLine="627" w:firstLineChars="196"/>
        <w:rPr>
          <w:rFonts w:ascii="黑体" w:hAnsi="黑体" w:eastAsia="黑体" w:cs="黑体"/>
          <w:color w:val="000000"/>
          <w:sz w:val="32"/>
          <w:szCs w:val="32"/>
        </w:rPr>
      </w:pPr>
      <w:r>
        <w:rPr>
          <w:rFonts w:hint="eastAsia" w:ascii="黑体" w:hAnsi="黑体" w:eastAsia="黑体" w:cs="黑体"/>
          <w:color w:val="000000"/>
          <w:sz w:val="32"/>
          <w:szCs w:val="32"/>
        </w:rPr>
        <w:t>二、制定原则</w:t>
      </w:r>
    </w:p>
    <w:p>
      <w:pPr>
        <w:spacing w:line="600" w:lineRule="exact"/>
        <w:ind w:firstLine="627" w:firstLineChars="196"/>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坚持“统筹兼顾、分类分级、突出重点、提高效能、留有余地”的原则。</w:t>
      </w:r>
    </w:p>
    <w:p>
      <w:pPr>
        <w:ind w:firstLine="640" w:firstLineChars="200"/>
        <w:rPr>
          <w:rFonts w:eastAsia="黑体"/>
          <w:kern w:val="0"/>
          <w:sz w:val="32"/>
          <w:szCs w:val="32"/>
        </w:rPr>
      </w:pPr>
      <w:r>
        <w:rPr>
          <w:rFonts w:hint="eastAsia" w:eastAsia="黑体"/>
          <w:sz w:val="32"/>
          <w:szCs w:val="32"/>
          <w:lang w:eastAsia="zh-CN"/>
        </w:rPr>
        <w:t>三</w:t>
      </w:r>
      <w:r>
        <w:rPr>
          <w:rFonts w:hint="eastAsia" w:eastAsia="黑体"/>
          <w:sz w:val="32"/>
          <w:szCs w:val="32"/>
        </w:rPr>
        <w:t>、监管监督检查</w:t>
      </w:r>
      <w:r>
        <w:rPr>
          <w:rFonts w:hint="eastAsia" w:eastAsia="黑体"/>
          <w:kern w:val="0"/>
          <w:sz w:val="32"/>
          <w:szCs w:val="32"/>
        </w:rPr>
        <w:t>安排事项</w:t>
      </w:r>
    </w:p>
    <w:p>
      <w:pPr>
        <w:ind w:firstLine="640" w:firstLineChars="200"/>
        <w:rPr>
          <w:rFonts w:hint="eastAsia" w:ascii="仿宋" w:hAnsi="仿宋" w:eastAsia="仿宋" w:cs="仿宋"/>
          <w:kern w:val="0"/>
          <w:sz w:val="32"/>
          <w:szCs w:val="32"/>
          <w:lang w:eastAsia="zh-CN"/>
        </w:rPr>
      </w:pPr>
      <w:r>
        <w:rPr>
          <w:rFonts w:hint="eastAsia" w:ascii="仿宋_GB2312" w:hAnsi="仿宋" w:eastAsia="仿宋_GB2312"/>
          <w:b/>
          <w:bCs w:val="0"/>
          <w:color w:val="000000"/>
          <w:sz w:val="32"/>
          <w:szCs w:val="32"/>
        </w:rPr>
        <w:t>（一）</w:t>
      </w:r>
      <w:r>
        <w:rPr>
          <w:rFonts w:hint="eastAsia" w:ascii="仿宋_GB2312" w:hAnsi="仿宋" w:eastAsia="仿宋_GB2312"/>
          <w:b/>
          <w:bCs w:val="0"/>
          <w:color w:val="000000"/>
          <w:sz w:val="32"/>
          <w:szCs w:val="32"/>
          <w:lang w:eastAsia="zh-CN"/>
        </w:rPr>
        <w:t>执法人员和执法工作日。</w:t>
      </w:r>
      <w:r>
        <w:rPr>
          <w:rFonts w:hint="eastAsia" w:ascii="仿宋" w:hAnsi="仿宋" w:eastAsia="仿宋" w:cs="仿宋"/>
          <w:kern w:val="0"/>
          <w:sz w:val="32"/>
          <w:szCs w:val="32"/>
        </w:rPr>
        <w:t>根据我局现有行政执法人员名录库（详见附件1）中人员数量、持证情况和可用于执行本计划的工作日测算（详见附件2）等执行力情况</w:t>
      </w:r>
      <w:r>
        <w:rPr>
          <w:rFonts w:hint="eastAsia" w:ascii="仿宋" w:hAnsi="仿宋" w:eastAsia="仿宋" w:cs="仿宋"/>
          <w:kern w:val="0"/>
          <w:sz w:val="32"/>
          <w:szCs w:val="32"/>
          <w:lang w:eastAsia="zh-CN"/>
        </w:rPr>
        <w:t>，</w:t>
      </w:r>
      <w:r>
        <w:rPr>
          <w:rFonts w:eastAsia="仿宋_GB2312"/>
          <w:kern w:val="0"/>
          <w:sz w:val="32"/>
          <w:szCs w:val="32"/>
        </w:rPr>
        <w:t>2020</w:t>
      </w:r>
      <w:r>
        <w:rPr>
          <w:rFonts w:hint="eastAsia" w:eastAsia="仿宋_GB2312"/>
          <w:kern w:val="0"/>
          <w:sz w:val="32"/>
          <w:szCs w:val="32"/>
        </w:rPr>
        <w:t>年</w:t>
      </w:r>
      <w:r>
        <w:rPr>
          <w:rFonts w:hint="eastAsia" w:eastAsia="仿宋_GB2312"/>
          <w:kern w:val="0"/>
          <w:sz w:val="32"/>
          <w:szCs w:val="32"/>
          <w:lang w:eastAsia="zh-CN"/>
        </w:rPr>
        <w:t>区</w:t>
      </w:r>
      <w:r>
        <w:rPr>
          <w:rFonts w:hint="eastAsia" w:eastAsia="仿宋_GB2312"/>
          <w:kern w:val="0"/>
          <w:sz w:val="32"/>
          <w:szCs w:val="32"/>
        </w:rPr>
        <w:t>应急局将对</w:t>
      </w:r>
      <w:r>
        <w:rPr>
          <w:rFonts w:hint="eastAsia" w:eastAsia="仿宋_GB2312"/>
          <w:kern w:val="0"/>
          <w:sz w:val="32"/>
          <w:szCs w:val="32"/>
          <w:lang w:val="en-US" w:eastAsia="zh-CN"/>
        </w:rPr>
        <w:t>40</w:t>
      </w:r>
      <w:r>
        <w:rPr>
          <w:rFonts w:hint="eastAsia" w:eastAsia="仿宋_GB2312"/>
          <w:kern w:val="0"/>
          <w:sz w:val="32"/>
          <w:szCs w:val="32"/>
        </w:rPr>
        <w:t>家监督检查单位开展日常监督检查</w:t>
      </w:r>
      <w:r>
        <w:rPr>
          <w:rFonts w:hint="eastAsia" w:ascii="仿宋_GB2312" w:hAnsi="仿宋_GB2312" w:eastAsia="仿宋_GB2312"/>
          <w:sz w:val="32"/>
          <w:shd w:val="clear" w:color="auto" w:fill="FFFFFF"/>
        </w:rPr>
        <w:t>。</w:t>
      </w:r>
    </w:p>
    <w:p>
      <w:pPr>
        <w:widowControl/>
        <w:shd w:val="clear" w:color="auto" w:fill="FFFFFF"/>
        <w:spacing w:line="600" w:lineRule="exact"/>
        <w:ind w:firstLine="480" w:firstLineChars="150"/>
        <w:jc w:val="left"/>
        <w:rPr>
          <w:rFonts w:hint="eastAsia" w:ascii="仿宋_GB2312" w:eastAsia="仿宋_GB2312" w:cs="宋体"/>
          <w:color w:val="000000"/>
          <w:kern w:val="0"/>
          <w:sz w:val="32"/>
          <w:szCs w:val="32"/>
          <w:lang w:eastAsia="zh-CN"/>
        </w:rPr>
      </w:pPr>
      <w:r>
        <w:rPr>
          <w:rFonts w:hint="eastAsia" w:ascii="仿宋_GB2312" w:hAnsi="仿宋" w:eastAsia="仿宋_GB2312"/>
          <w:b/>
          <w:color w:val="000000"/>
          <w:sz w:val="32"/>
          <w:szCs w:val="32"/>
        </w:rPr>
        <w:t>（</w:t>
      </w:r>
      <w:r>
        <w:rPr>
          <w:rFonts w:hint="eastAsia" w:ascii="仿宋_GB2312" w:hAnsi="仿宋" w:eastAsia="仿宋_GB2312"/>
          <w:b/>
          <w:color w:val="000000"/>
          <w:sz w:val="32"/>
          <w:szCs w:val="32"/>
          <w:lang w:eastAsia="zh-CN"/>
        </w:rPr>
        <w:t>二</w:t>
      </w:r>
      <w:r>
        <w:rPr>
          <w:rFonts w:hint="eastAsia" w:ascii="仿宋_GB2312" w:hAnsi="仿宋" w:eastAsia="仿宋_GB2312"/>
          <w:b/>
          <w:color w:val="000000"/>
          <w:sz w:val="32"/>
          <w:szCs w:val="32"/>
        </w:rPr>
        <w:t>）重点</w:t>
      </w:r>
      <w:r>
        <w:rPr>
          <w:rFonts w:hint="eastAsia" w:ascii="仿宋_GB2312" w:hAnsi="仿宋" w:eastAsia="仿宋_GB2312"/>
          <w:b/>
          <w:color w:val="000000"/>
          <w:sz w:val="32"/>
          <w:szCs w:val="32"/>
          <w:lang w:eastAsia="zh-CN"/>
        </w:rPr>
        <w:t>监督</w:t>
      </w:r>
      <w:r>
        <w:rPr>
          <w:rFonts w:hint="eastAsia" w:ascii="仿宋_GB2312" w:hAnsi="仿宋" w:eastAsia="仿宋_GB2312"/>
          <w:b/>
          <w:color w:val="000000"/>
          <w:sz w:val="32"/>
          <w:szCs w:val="32"/>
        </w:rPr>
        <w:t>检查单位范围</w:t>
      </w:r>
      <w:r>
        <w:rPr>
          <w:rFonts w:hint="eastAsia" w:ascii="仿宋_GB2312" w:hAnsi="仿宋" w:eastAsia="仿宋_GB2312"/>
          <w:color w:val="000000"/>
          <w:sz w:val="32"/>
          <w:szCs w:val="32"/>
        </w:rPr>
        <w:t>（</w:t>
      </w:r>
      <w:r>
        <w:rPr>
          <w:rFonts w:hint="eastAsia" w:ascii="仿宋_GB2312" w:hAnsi="仿宋" w:eastAsia="仿宋_GB2312"/>
          <w:b/>
          <w:color w:val="000000"/>
          <w:sz w:val="32"/>
          <w:szCs w:val="32"/>
        </w:rPr>
        <w:t>详见附件</w:t>
      </w:r>
      <w:r>
        <w:rPr>
          <w:rFonts w:hint="eastAsia" w:ascii="仿宋_GB2312" w:hAnsi="仿宋" w:eastAsia="仿宋_GB2312"/>
          <w:b/>
          <w:color w:val="000000"/>
          <w:sz w:val="32"/>
          <w:szCs w:val="32"/>
          <w:lang w:val="en-US" w:eastAsia="zh-CN"/>
        </w:rPr>
        <w:t>3</w:t>
      </w:r>
      <w:r>
        <w:rPr>
          <w:rFonts w:hint="eastAsia" w:ascii="仿宋_GB2312" w:hAnsi="仿宋" w:eastAsia="仿宋_GB2312"/>
          <w:color w:val="000000"/>
          <w:sz w:val="32"/>
          <w:szCs w:val="32"/>
        </w:rPr>
        <w:t>）：</w:t>
      </w:r>
      <w:r>
        <w:rPr>
          <w:rFonts w:hint="eastAsia" w:ascii="仿宋_GB2312" w:eastAsia="仿宋_GB2312"/>
          <w:color w:val="000000"/>
          <w:kern w:val="0"/>
          <w:sz w:val="32"/>
          <w:szCs w:val="32"/>
        </w:rPr>
        <w:t>按照我区企业分布特点确定非煤矿山、危险化学品使用和经营、粉尘涉爆、涉氨、规上重点企业，近三年发生过造成人员死亡的生产安全事故的生产经营单位为本计划重点检查的行业、领域。经我局评估确认，将上述重点行业领域的高风险企业和列入安全生产不良记录“黑名单”的企业，纳入本计划的“重点监管企业名录库”</w:t>
      </w:r>
      <w:r>
        <w:rPr>
          <w:rFonts w:hint="eastAsia" w:ascii="仿宋_GB2312" w:eastAsia="仿宋_GB2312"/>
          <w:color w:val="000000"/>
          <w:kern w:val="0"/>
          <w:sz w:val="32"/>
          <w:szCs w:val="32"/>
          <w:lang w:eastAsia="zh-CN"/>
        </w:rPr>
        <w:t>，重点监督检查单位为必检企业，按计划全覆盖监督检查。</w:t>
      </w:r>
    </w:p>
    <w:p>
      <w:pPr>
        <w:widowControl/>
        <w:shd w:val="clear" w:color="auto" w:fill="FFFFFF"/>
        <w:wordWrap/>
        <w:adjustRightInd/>
        <w:snapToGrid/>
        <w:spacing w:line="560" w:lineRule="exact"/>
        <w:ind w:right="0" w:firstLine="640" w:firstLineChars="200"/>
        <w:jc w:val="left"/>
        <w:textAlignment w:val="auto"/>
        <w:outlineLvl w:val="9"/>
        <w:rPr>
          <w:rFonts w:hint="default" w:ascii="仿宋_GB2312" w:eastAsia="仿宋_GB2312" w:cs="宋体"/>
          <w:color w:val="auto"/>
          <w:kern w:val="0"/>
          <w:sz w:val="32"/>
          <w:szCs w:val="32"/>
          <w:lang w:val="en-US" w:eastAsia="zh-CN"/>
        </w:rPr>
      </w:pPr>
      <w:r>
        <w:rPr>
          <w:rFonts w:hint="eastAsia" w:ascii="仿宋_GB2312" w:hAnsi="仿宋" w:eastAsia="仿宋_GB2312"/>
          <w:b/>
          <w:color w:val="000000"/>
          <w:sz w:val="32"/>
          <w:szCs w:val="32"/>
        </w:rPr>
        <w:t>（</w:t>
      </w:r>
      <w:r>
        <w:rPr>
          <w:rFonts w:hint="eastAsia" w:ascii="仿宋_GB2312" w:hAnsi="仿宋" w:eastAsia="仿宋_GB2312"/>
          <w:b/>
          <w:color w:val="000000"/>
          <w:sz w:val="32"/>
          <w:szCs w:val="32"/>
          <w:lang w:eastAsia="zh-CN"/>
        </w:rPr>
        <w:t>三</w:t>
      </w:r>
      <w:r>
        <w:rPr>
          <w:rFonts w:hint="eastAsia" w:ascii="仿宋_GB2312" w:hAnsi="仿宋" w:eastAsia="仿宋_GB2312"/>
          <w:b/>
          <w:color w:val="000000"/>
          <w:sz w:val="32"/>
          <w:szCs w:val="32"/>
        </w:rPr>
        <w:t>）一般</w:t>
      </w:r>
      <w:r>
        <w:rPr>
          <w:rFonts w:hint="eastAsia" w:ascii="仿宋_GB2312" w:hAnsi="仿宋" w:eastAsia="仿宋_GB2312"/>
          <w:b/>
          <w:color w:val="000000"/>
          <w:sz w:val="32"/>
          <w:szCs w:val="32"/>
          <w:lang w:eastAsia="zh-CN"/>
        </w:rPr>
        <w:t>监督</w:t>
      </w:r>
      <w:r>
        <w:rPr>
          <w:rFonts w:hint="eastAsia" w:ascii="仿宋_GB2312" w:hAnsi="仿宋" w:eastAsia="仿宋_GB2312"/>
          <w:b/>
          <w:color w:val="000000"/>
          <w:sz w:val="32"/>
          <w:szCs w:val="32"/>
        </w:rPr>
        <w:t>检查单位范围</w:t>
      </w:r>
      <w:r>
        <w:rPr>
          <w:rFonts w:hint="eastAsia" w:ascii="仿宋_GB2312" w:hAnsi="仿宋" w:eastAsia="仿宋_GB2312"/>
          <w:color w:val="000000"/>
          <w:sz w:val="32"/>
          <w:szCs w:val="32"/>
        </w:rPr>
        <w:t>（</w:t>
      </w:r>
      <w:r>
        <w:rPr>
          <w:rFonts w:hint="eastAsia" w:ascii="仿宋_GB2312" w:hAnsi="仿宋" w:eastAsia="仿宋_GB2312"/>
          <w:b/>
          <w:color w:val="000000"/>
          <w:sz w:val="32"/>
          <w:szCs w:val="32"/>
        </w:rPr>
        <w:t>详见附件</w:t>
      </w:r>
      <w:r>
        <w:rPr>
          <w:rFonts w:hint="eastAsia" w:ascii="仿宋_GB2312" w:hAnsi="仿宋" w:eastAsia="仿宋_GB2312"/>
          <w:b/>
          <w:color w:val="000000"/>
          <w:sz w:val="32"/>
          <w:szCs w:val="32"/>
          <w:lang w:val="en-US" w:eastAsia="zh-CN"/>
        </w:rPr>
        <w:t>4</w:t>
      </w:r>
      <w:r>
        <w:rPr>
          <w:rFonts w:hint="eastAsia" w:ascii="仿宋_GB2312" w:hAnsi="仿宋" w:eastAsia="仿宋_GB2312"/>
          <w:color w:val="000000"/>
          <w:sz w:val="32"/>
          <w:szCs w:val="32"/>
        </w:rPr>
        <w:t>）：</w:t>
      </w:r>
      <w:r>
        <w:rPr>
          <w:rFonts w:hint="eastAsia" w:ascii="仿宋_GB2312" w:hAnsi="仿宋" w:eastAsia="仿宋_GB2312"/>
          <w:color w:val="auto"/>
          <w:sz w:val="32"/>
          <w:szCs w:val="32"/>
        </w:rPr>
        <w:t>1.</w:t>
      </w:r>
      <w:r>
        <w:rPr>
          <w:rFonts w:hint="eastAsia" w:ascii="仿宋_GB2312" w:eastAsia="仿宋_GB2312" w:cs="宋体"/>
          <w:color w:val="auto"/>
          <w:kern w:val="0"/>
          <w:sz w:val="32"/>
          <w:szCs w:val="32"/>
        </w:rPr>
        <w:t xml:space="preserve"> 我局负责监督检查的重点检查单位以外的生产经营单位；2. 其他应当纳入一般检查安排的生产经营单位</w:t>
      </w:r>
      <w:r>
        <w:rPr>
          <w:rFonts w:hint="eastAsia" w:ascii="仿宋_GB2312" w:eastAsia="仿宋_GB2312" w:cs="宋体"/>
          <w:color w:val="auto"/>
          <w:kern w:val="0"/>
          <w:sz w:val="32"/>
          <w:szCs w:val="32"/>
          <w:lang w:eastAsia="zh-CN"/>
        </w:rPr>
        <w:t>，一般监督检查单位为抽查企业，按照计划企业数的</w:t>
      </w:r>
      <w:r>
        <w:rPr>
          <w:rFonts w:hint="eastAsia" w:ascii="仿宋_GB2312" w:eastAsia="仿宋_GB2312" w:cs="宋体"/>
          <w:color w:val="auto"/>
          <w:kern w:val="0"/>
          <w:sz w:val="32"/>
          <w:szCs w:val="32"/>
          <w:lang w:val="en-US" w:eastAsia="zh-CN"/>
        </w:rPr>
        <w:t>50%进行抽查监督检查。</w:t>
      </w:r>
    </w:p>
    <w:p>
      <w:pPr>
        <w:ind w:firstLine="640" w:firstLineChars="200"/>
        <w:jc w:val="left"/>
        <w:rPr>
          <w:rFonts w:eastAsia="仿宋_GB2312"/>
          <w:kern w:val="0"/>
          <w:sz w:val="32"/>
          <w:szCs w:val="32"/>
        </w:rPr>
      </w:pPr>
      <w:r>
        <w:rPr>
          <w:rFonts w:hint="eastAsia" w:eastAsia="仿宋_GB2312"/>
          <w:b/>
          <w:kern w:val="0"/>
          <w:sz w:val="32"/>
          <w:szCs w:val="32"/>
        </w:rPr>
        <w:t>（</w:t>
      </w:r>
      <w:r>
        <w:rPr>
          <w:rFonts w:hint="eastAsia" w:eastAsia="仿宋_GB2312"/>
          <w:b/>
          <w:kern w:val="0"/>
          <w:sz w:val="32"/>
          <w:szCs w:val="32"/>
          <w:lang w:eastAsia="zh-CN"/>
        </w:rPr>
        <w:t>四</w:t>
      </w:r>
      <w:r>
        <w:rPr>
          <w:rFonts w:hint="eastAsia" w:eastAsia="仿宋_GB2312"/>
          <w:b/>
          <w:kern w:val="0"/>
          <w:sz w:val="32"/>
          <w:szCs w:val="32"/>
        </w:rPr>
        <w:t>）监督检查频次：</w:t>
      </w:r>
      <w:r>
        <w:rPr>
          <w:rFonts w:hint="eastAsia" w:ascii="仿宋_GB2312" w:hAnsi="仿宋_GB2312" w:eastAsia="仿宋_GB2312"/>
          <w:sz w:val="32"/>
          <w:shd w:val="clear" w:color="auto" w:fill="FFFFFF"/>
        </w:rPr>
        <w:t>按照隐患排查季节性规律特点安排具体检查时间，原则一户生产经营单位检查一次。对安全生产标准化达到三级以上的</w:t>
      </w:r>
      <w:r>
        <w:rPr>
          <w:rFonts w:hint="eastAsia" w:ascii="仿宋_GB2312" w:hAnsi="仿宋_GB2312" w:eastAsia="仿宋_GB2312"/>
          <w:sz w:val="32"/>
          <w:shd w:val="clear" w:color="auto" w:fill="FFFFFF"/>
          <w:lang w:eastAsia="zh-CN"/>
        </w:rPr>
        <w:t>、</w:t>
      </w:r>
      <w:r>
        <w:rPr>
          <w:rFonts w:hint="eastAsia" w:ascii="仿宋_GB2312" w:hAnsi="仿宋_GB2312" w:eastAsia="仿宋_GB2312"/>
          <w:sz w:val="32"/>
          <w:shd w:val="clear" w:color="auto" w:fill="FFFFFF"/>
        </w:rPr>
        <w:t>安全基础条件较好、安全管理能力较强</w:t>
      </w:r>
      <w:r>
        <w:rPr>
          <w:rFonts w:hint="eastAsia" w:ascii="仿宋_GB2312" w:hAnsi="仿宋_GB2312" w:eastAsia="仿宋_GB2312"/>
          <w:sz w:val="32"/>
          <w:shd w:val="clear" w:color="auto" w:fill="FFFFFF"/>
          <w:lang w:eastAsia="zh-CN"/>
        </w:rPr>
        <w:t>、</w:t>
      </w:r>
      <w:r>
        <w:rPr>
          <w:rFonts w:hint="eastAsia" w:ascii="仿宋_GB2312" w:hAnsi="仿宋_GB2312" w:eastAsia="仿宋_GB2312"/>
          <w:sz w:val="32"/>
          <w:shd w:val="clear" w:color="auto" w:fill="FFFFFF"/>
        </w:rPr>
        <w:t>现代化程度高的生产经营单位要实行差异化执法，原则上要减少执法检查频次。</w:t>
      </w:r>
    </w:p>
    <w:p>
      <w:pPr>
        <w:ind w:firstLine="640" w:firstLineChars="200"/>
        <w:rPr>
          <w:rFonts w:eastAsia="黑体"/>
          <w:sz w:val="32"/>
          <w:szCs w:val="32"/>
        </w:rPr>
      </w:pPr>
      <w:r>
        <w:rPr>
          <w:rFonts w:hint="eastAsia" w:eastAsia="黑体"/>
          <w:kern w:val="0"/>
          <w:sz w:val="32"/>
          <w:szCs w:val="32"/>
          <w:lang w:eastAsia="zh-CN"/>
        </w:rPr>
        <w:t>四</w:t>
      </w:r>
      <w:r>
        <w:rPr>
          <w:rFonts w:hint="eastAsia" w:eastAsia="黑体"/>
          <w:sz w:val="32"/>
          <w:szCs w:val="32"/>
        </w:rPr>
        <w:t>、工作要求</w:t>
      </w:r>
    </w:p>
    <w:p>
      <w:pPr>
        <w:widowControl/>
        <w:shd w:val="clear" w:color="auto" w:fill="FFFFFF"/>
        <w:spacing w:line="600" w:lineRule="exact"/>
        <w:ind w:firstLine="640" w:firstLineChars="200"/>
        <w:jc w:val="left"/>
        <w:rPr>
          <w:rFonts w:ascii="仿宋_GB2312" w:eastAsia="仿宋_GB2312"/>
          <w:color w:val="000000"/>
          <w:sz w:val="32"/>
          <w:szCs w:val="32"/>
          <w:shd w:val="clear" w:color="auto" w:fill="FFFFFF"/>
        </w:rPr>
      </w:pPr>
      <w:r>
        <w:rPr>
          <w:rFonts w:hint="eastAsia" w:ascii="楷体_GB2312" w:eastAsia="楷体_GB2312"/>
          <w:b/>
          <w:kern w:val="0"/>
          <w:sz w:val="32"/>
          <w:szCs w:val="32"/>
        </w:rPr>
        <w:t>（一）规范监督检查程序。</w:t>
      </w:r>
      <w:r>
        <w:rPr>
          <w:rFonts w:hint="eastAsia" w:ascii="仿宋_GB2312" w:eastAsia="仿宋_GB2312"/>
          <w:kern w:val="0"/>
          <w:sz w:val="32"/>
          <w:szCs w:val="32"/>
        </w:rPr>
        <w:t>要严格执行原国家安全监管总局《安全生产执法程序规定》、《安全生产监管执法手册》及</w:t>
      </w:r>
      <w:r>
        <w:rPr>
          <w:rFonts w:hint="eastAsia" w:ascii="仿宋_GB2312" w:eastAsia="仿宋_GB2312"/>
          <w:color w:val="333333"/>
          <w:sz w:val="32"/>
          <w:szCs w:val="32"/>
          <w:shd w:val="clear" w:color="auto" w:fill="FFFFFF"/>
        </w:rPr>
        <w:t>《</w:t>
      </w:r>
      <w:r>
        <w:rPr>
          <w:rFonts w:hint="eastAsia" w:ascii="仿宋_GB2312" w:eastAsia="仿宋_GB2312"/>
          <w:color w:val="000000"/>
          <w:sz w:val="32"/>
          <w:szCs w:val="32"/>
          <w:shd w:val="clear" w:color="auto" w:fill="FFFFFF"/>
        </w:rPr>
        <w:t>安全生产行政执法规范用语指引》</w:t>
      </w:r>
      <w:r>
        <w:rPr>
          <w:rFonts w:hint="eastAsia" w:ascii="仿宋_GB2312" w:eastAsia="仿宋_GB2312"/>
          <w:color w:val="000000"/>
          <w:kern w:val="0"/>
          <w:sz w:val="32"/>
          <w:szCs w:val="32"/>
        </w:rPr>
        <w:t>，</w:t>
      </w:r>
      <w:r>
        <w:rPr>
          <w:rFonts w:hint="eastAsia" w:ascii="仿宋_GB2312" w:eastAsia="仿宋_GB2312"/>
          <w:kern w:val="0"/>
          <w:sz w:val="32"/>
          <w:szCs w:val="32"/>
        </w:rPr>
        <w:t>使用安全生产行政执法监察系统，规范现场执法环节、步骤，切实做到流程清楚、要求具体、期限明确、文书正确。实施检查前要认真制定现场检查方案，明确检查内容和检查方式。现场检查时，要严格按照权力清单开展行政执法工作，严禁超清单处罚，做到清单之外无权力。要严格依据《黑龙江省安全生产行政处罚自由裁量标准》实施行政处罚。对不属于职责范围内的安全生产违法行为，要及时移送有</w:t>
      </w:r>
      <w:r>
        <w:rPr>
          <w:rFonts w:hint="eastAsia" w:ascii="仿宋_GB2312" w:eastAsia="仿宋_GB2312"/>
          <w:kern w:val="0"/>
          <w:sz w:val="32"/>
          <w:szCs w:val="32"/>
          <w:lang w:eastAsia="zh-CN"/>
        </w:rPr>
        <w:t>关</w:t>
      </w:r>
      <w:r>
        <w:rPr>
          <w:rFonts w:hint="eastAsia" w:ascii="仿宋_GB2312" w:eastAsia="仿宋_GB2312"/>
          <w:kern w:val="0"/>
          <w:sz w:val="32"/>
          <w:szCs w:val="32"/>
        </w:rPr>
        <w:t>部门管辖，并登记备查；违法行为涉嫌犯罪的，要及时移送司</w:t>
      </w:r>
      <w:r>
        <w:rPr>
          <w:rFonts w:hint="eastAsia" w:eastAsia="仿宋_GB2312"/>
          <w:kern w:val="0"/>
          <w:sz w:val="32"/>
          <w:szCs w:val="32"/>
        </w:rPr>
        <w:t>法机关，严禁越权管辖或以罚代刑。检查结束后要认真总结，对查出的隐患和问题要及时梳理，建立台帐，加大复查整改力度，实现闭合监管，做到有计划、有方案、有实施、有总结。对发现的重大事故隐患和存在严重非法违法行为的生产经营单位，要在主流媒体和政府网站公开曝光，发挥惩戒和震慑作用。</w:t>
      </w:r>
    </w:p>
    <w:p>
      <w:pPr>
        <w:ind w:firstLine="640" w:firstLineChars="200"/>
        <w:rPr>
          <w:rFonts w:hint="eastAsia" w:eastAsia="仿宋_GB2312"/>
          <w:sz w:val="32"/>
          <w:szCs w:val="32"/>
        </w:rPr>
      </w:pPr>
      <w:r>
        <w:rPr>
          <w:rFonts w:hint="eastAsia" w:ascii="楷体_GB2312" w:eastAsia="楷体_GB2312"/>
          <w:b/>
          <w:kern w:val="0"/>
          <w:sz w:val="32"/>
          <w:szCs w:val="32"/>
        </w:rPr>
        <w:t>（二）</w:t>
      </w:r>
      <w:r>
        <w:rPr>
          <w:rFonts w:hint="eastAsia" w:ascii="楷体_GB2312" w:eastAsia="楷体_GB2312"/>
          <w:b/>
          <w:sz w:val="32"/>
          <w:szCs w:val="32"/>
        </w:rPr>
        <w:t>落实“双随机一公开”</w:t>
      </w:r>
      <w:r>
        <w:rPr>
          <w:rFonts w:ascii="楷体_GB2312" w:eastAsia="楷体_GB2312"/>
          <w:b/>
          <w:sz w:val="32"/>
          <w:szCs w:val="32"/>
        </w:rPr>
        <w:t xml:space="preserve"> </w:t>
      </w:r>
      <w:r>
        <w:rPr>
          <w:rFonts w:hint="eastAsia" w:ascii="楷体_GB2312" w:eastAsia="楷体_GB2312"/>
          <w:b/>
          <w:sz w:val="32"/>
          <w:szCs w:val="32"/>
        </w:rPr>
        <w:t>执法检查要求。</w:t>
      </w:r>
      <w:r>
        <w:rPr>
          <w:rFonts w:hint="eastAsia" w:eastAsia="仿宋_GB2312"/>
          <w:sz w:val="32"/>
          <w:szCs w:val="32"/>
        </w:rPr>
        <w:t>按照《双随机一公开执法检查工作实施细则》要求，在执法检查人员名录库相关分类范围内随机抽取执法检查人员，并填写记录单。要按照随机抽查事项清单实施执法检查，完成每次随机检查任务后制作随机检查公示单，将抽查时间、抽查事项、抽查程序、抽查结果等情况在</w:t>
      </w:r>
      <w:r>
        <w:rPr>
          <w:rFonts w:hint="eastAsia" w:eastAsia="仿宋_GB2312"/>
          <w:sz w:val="32"/>
          <w:szCs w:val="32"/>
          <w:lang w:eastAsia="zh-CN"/>
        </w:rPr>
        <w:t>西安区</w:t>
      </w:r>
      <w:r>
        <w:rPr>
          <w:rFonts w:hint="eastAsia" w:eastAsia="仿宋_GB2312"/>
          <w:sz w:val="32"/>
          <w:szCs w:val="32"/>
        </w:rPr>
        <w:t>政府网</w:t>
      </w:r>
      <w:r>
        <w:rPr>
          <w:rFonts w:hint="eastAsia" w:eastAsia="仿宋_GB2312"/>
          <w:sz w:val="32"/>
          <w:szCs w:val="32"/>
          <w:lang w:eastAsia="zh-CN"/>
        </w:rPr>
        <w:t>站</w:t>
      </w:r>
      <w:r>
        <w:rPr>
          <w:rFonts w:hint="eastAsia" w:eastAsia="仿宋_GB2312"/>
          <w:sz w:val="32"/>
          <w:szCs w:val="32"/>
        </w:rPr>
        <w:t>予以公开。作出行政处罚决定的，还应当在</w:t>
      </w:r>
      <w:r>
        <w:rPr>
          <w:rFonts w:eastAsia="仿宋_GB2312"/>
          <w:sz w:val="32"/>
          <w:szCs w:val="32"/>
        </w:rPr>
        <w:t>7</w:t>
      </w:r>
      <w:r>
        <w:rPr>
          <w:rFonts w:hint="eastAsia" w:eastAsia="仿宋_GB2312"/>
          <w:sz w:val="32"/>
          <w:szCs w:val="32"/>
        </w:rPr>
        <w:t>日内归集整理有关信息，在“信用黑龙江”网站对处罚信息予以公开。</w:t>
      </w:r>
    </w:p>
    <w:p>
      <w:pPr>
        <w:ind w:firstLine="640" w:firstLineChars="200"/>
        <w:rPr>
          <w:rFonts w:hint="eastAsia" w:eastAsia="仿宋_GB2312"/>
          <w:sz w:val="32"/>
          <w:szCs w:val="32"/>
        </w:rPr>
      </w:pPr>
      <w:r>
        <w:rPr>
          <w:rFonts w:hint="eastAsia" w:ascii="楷体" w:hAnsi="楷体" w:eastAsia="楷体" w:cs="楷体"/>
          <w:b/>
          <w:bCs/>
          <w:sz w:val="32"/>
          <w:szCs w:val="32"/>
          <w:lang w:eastAsia="zh-CN"/>
        </w:rPr>
        <w:t>（三）加强执法纪律要求。</w:t>
      </w:r>
      <w:r>
        <w:rPr>
          <w:rFonts w:hint="eastAsia" w:eastAsia="仿宋_GB2312"/>
          <w:sz w:val="32"/>
          <w:szCs w:val="32"/>
        </w:rPr>
        <w:t>各监管人员要在分管局长的领导下，按照本计划认真开展相关工作，规范抽查检查行为</w:t>
      </w:r>
      <w:r>
        <w:rPr>
          <w:rFonts w:hint="eastAsia" w:eastAsia="仿宋_GB2312"/>
          <w:sz w:val="32"/>
          <w:szCs w:val="32"/>
          <w:lang w:eastAsia="zh-CN"/>
        </w:rPr>
        <w:t>。</w:t>
      </w:r>
      <w:r>
        <w:rPr>
          <w:rFonts w:hint="eastAsia" w:eastAsia="仿宋_GB2312"/>
          <w:sz w:val="32"/>
          <w:szCs w:val="32"/>
        </w:rPr>
        <w:t>及时通过局长办公会、局党组会解决执行计划过程中遇到的困难和问题，确保本计划顺利实施、圆满完成。每一个执法检查人员在实施本计划过程中，要严格遵守党纪国法及有关制度规定，依法行政、廉洁执法。对违纪违规人员依据有关规定严肃处理，对有关责任人进行问责。</w:t>
      </w:r>
    </w:p>
    <w:p>
      <w:pPr>
        <w:spacing w:line="600" w:lineRule="exact"/>
        <w:ind w:firstLine="640" w:firstLineChars="200"/>
        <w:rPr>
          <w:rFonts w:ascii="仿宋_GB2312" w:eastAsia="仿宋_GB2312"/>
          <w:sz w:val="32"/>
          <w:szCs w:val="32"/>
        </w:rPr>
      </w:pPr>
      <w:r>
        <w:rPr>
          <w:rFonts w:hint="eastAsia" w:eastAsia="仿宋_GB2312"/>
          <w:sz w:val="32"/>
          <w:szCs w:val="32"/>
        </w:rPr>
        <w:t>附件：</w:t>
      </w:r>
      <w:r>
        <w:rPr>
          <w:rFonts w:ascii="仿宋_GB2312" w:eastAsia="仿宋_GB2312"/>
          <w:sz w:val="32"/>
          <w:szCs w:val="32"/>
        </w:rPr>
        <w:t xml:space="preserve">1. </w:t>
      </w:r>
      <w:r>
        <w:rPr>
          <w:rFonts w:hint="eastAsia" w:ascii="仿宋_GB2312" w:eastAsia="仿宋_GB2312"/>
          <w:sz w:val="32"/>
          <w:szCs w:val="32"/>
          <w:lang w:eastAsia="zh-CN"/>
        </w:rPr>
        <w:t>西安区</w:t>
      </w:r>
      <w:r>
        <w:rPr>
          <w:rFonts w:hint="eastAsia" w:ascii="仿宋_GB2312" w:eastAsia="仿宋_GB2312"/>
          <w:sz w:val="32"/>
          <w:szCs w:val="32"/>
        </w:rPr>
        <w:t>应急局安全生产执法人员数量统计表</w:t>
      </w:r>
    </w:p>
    <w:p>
      <w:pPr>
        <w:spacing w:line="600" w:lineRule="exact"/>
        <w:ind w:firstLine="640" w:firstLineChars="200"/>
        <w:rPr>
          <w:rFonts w:ascii="仿宋_GB2312" w:eastAsia="仿宋_GB2312"/>
          <w:sz w:val="32"/>
          <w:szCs w:val="32"/>
        </w:rPr>
      </w:pPr>
      <w:r>
        <w:rPr>
          <w:rFonts w:ascii="仿宋_GB2312" w:eastAsia="仿宋_GB2312"/>
          <w:sz w:val="32"/>
          <w:szCs w:val="32"/>
        </w:rPr>
        <w:t xml:space="preserve">      2. </w:t>
      </w:r>
      <w:r>
        <w:rPr>
          <w:rFonts w:hint="eastAsia" w:ascii="仿宋_GB2312" w:eastAsia="仿宋_GB2312"/>
          <w:sz w:val="32"/>
          <w:szCs w:val="32"/>
          <w:lang w:eastAsia="zh-CN"/>
        </w:rPr>
        <w:t>西安区</w:t>
      </w:r>
      <w:r>
        <w:rPr>
          <w:rFonts w:hint="eastAsia" w:ascii="仿宋_GB2312" w:eastAsia="仿宋_GB2312"/>
          <w:sz w:val="32"/>
          <w:szCs w:val="32"/>
        </w:rPr>
        <w:t>应急局工作日测算表</w:t>
      </w:r>
    </w:p>
    <w:p>
      <w:pPr>
        <w:spacing w:line="600" w:lineRule="exact"/>
        <w:ind w:firstLine="640" w:firstLineChars="200"/>
        <w:rPr>
          <w:rFonts w:ascii="仿宋_GB2312" w:eastAsia="仿宋_GB2312"/>
          <w:sz w:val="32"/>
          <w:szCs w:val="32"/>
        </w:rPr>
      </w:pPr>
      <w:r>
        <w:rPr>
          <w:rFonts w:ascii="仿宋_GB2312" w:eastAsia="仿宋_GB2312"/>
          <w:sz w:val="32"/>
          <w:szCs w:val="32"/>
        </w:rPr>
        <w:t xml:space="preserve">      3. </w:t>
      </w:r>
      <w:r>
        <w:rPr>
          <w:rFonts w:hint="eastAsia" w:ascii="仿宋_GB2312" w:eastAsia="仿宋_GB2312"/>
          <w:sz w:val="32"/>
          <w:szCs w:val="32"/>
          <w:lang w:eastAsia="zh-CN"/>
        </w:rPr>
        <w:t>西安区</w:t>
      </w:r>
      <w:r>
        <w:rPr>
          <w:rFonts w:hint="eastAsia" w:ascii="仿宋_GB2312" w:eastAsia="仿宋_GB2312"/>
          <w:sz w:val="32"/>
          <w:szCs w:val="32"/>
        </w:rPr>
        <w:t>应急局重点监督检查单位名单</w:t>
      </w:r>
    </w:p>
    <w:p>
      <w:pPr>
        <w:spacing w:line="600" w:lineRule="exact"/>
        <w:rPr>
          <w:rFonts w:ascii="仿宋_GB2312" w:eastAsia="仿宋_GB2312"/>
          <w:sz w:val="32"/>
          <w:szCs w:val="32"/>
        </w:rPr>
      </w:pPr>
      <w:r>
        <w:rPr>
          <w:rFonts w:ascii="仿宋_GB2312" w:eastAsia="仿宋_GB2312"/>
          <w:sz w:val="32"/>
          <w:szCs w:val="32"/>
        </w:rPr>
        <w:t xml:space="preserve">          4. </w:t>
      </w:r>
      <w:r>
        <w:rPr>
          <w:rFonts w:hint="eastAsia" w:ascii="仿宋_GB2312" w:eastAsia="仿宋_GB2312"/>
          <w:sz w:val="32"/>
          <w:szCs w:val="32"/>
          <w:lang w:eastAsia="zh-CN"/>
        </w:rPr>
        <w:t>西安区</w:t>
      </w:r>
      <w:r>
        <w:rPr>
          <w:rFonts w:hint="eastAsia" w:ascii="仿宋_GB2312" w:eastAsia="仿宋_GB2312"/>
          <w:sz w:val="32"/>
          <w:szCs w:val="32"/>
        </w:rPr>
        <w:t>应急局一般监督检查单位名单</w:t>
      </w:r>
    </w:p>
    <w:p>
      <w:pPr>
        <w:spacing w:line="600" w:lineRule="exact"/>
        <w:rPr>
          <w:rFonts w:ascii="仿宋_GB2312" w:eastAsia="仿宋_GB2312"/>
          <w:sz w:val="32"/>
          <w:szCs w:val="32"/>
        </w:rPr>
      </w:pPr>
      <w:r>
        <w:rPr>
          <w:rFonts w:ascii="仿宋_GB2312" w:eastAsia="仿宋_GB2312"/>
          <w:sz w:val="32"/>
          <w:szCs w:val="32"/>
        </w:rPr>
        <w:t xml:space="preserve">          </w:t>
      </w: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hint="eastAsia" w:ascii="黑体" w:hAnsi="黑体" w:eastAsia="黑体" w:cs="黑体"/>
          <w:color w:val="000000"/>
          <w:sz w:val="32"/>
          <w:szCs w:val="32"/>
        </w:rPr>
      </w:pPr>
      <w:r>
        <w:rPr>
          <w:rFonts w:hint="eastAsia" w:ascii="黑体" w:hAnsi="黑体" w:eastAsia="黑体" w:cs="黑体"/>
          <w:color w:val="000000"/>
          <w:sz w:val="32"/>
          <w:szCs w:val="32"/>
        </w:rPr>
        <w:t>附件1：</w:t>
      </w:r>
    </w:p>
    <w:p>
      <w:pPr>
        <w:pStyle w:val="2"/>
        <w:spacing w:line="600" w:lineRule="exact"/>
        <w:jc w:val="center"/>
        <w:rPr>
          <w:rFonts w:ascii="宋体" w:hAnsi="宋体" w:eastAsia="宋体"/>
          <w:b/>
          <w:sz w:val="44"/>
          <w:szCs w:val="44"/>
        </w:rPr>
      </w:pPr>
      <w:r>
        <w:rPr>
          <w:rFonts w:hint="eastAsia" w:ascii="宋体" w:hAnsi="宋体" w:eastAsia="宋体"/>
          <w:b/>
          <w:sz w:val="44"/>
          <w:szCs w:val="44"/>
          <w:lang w:eastAsia="zh-CN"/>
        </w:rPr>
        <w:t>西安区</w:t>
      </w:r>
      <w:r>
        <w:rPr>
          <w:rFonts w:hint="eastAsia" w:ascii="宋体" w:hAnsi="宋体" w:eastAsia="宋体"/>
          <w:b/>
          <w:sz w:val="44"/>
          <w:szCs w:val="44"/>
        </w:rPr>
        <w:t>应急局安全生产</w:t>
      </w:r>
    </w:p>
    <w:p>
      <w:pPr>
        <w:spacing w:line="600" w:lineRule="exact"/>
        <w:jc w:val="center"/>
        <w:rPr>
          <w:rFonts w:ascii="宋体" w:hAnsi="宋体" w:eastAsia="宋体"/>
          <w:b/>
          <w:sz w:val="44"/>
          <w:szCs w:val="44"/>
        </w:rPr>
      </w:pPr>
      <w:r>
        <w:rPr>
          <w:rFonts w:hint="eastAsia" w:ascii="宋体" w:hAnsi="宋体" w:eastAsia="宋体"/>
          <w:b/>
          <w:sz w:val="44"/>
          <w:szCs w:val="44"/>
        </w:rPr>
        <w:t>执法人员数量统计表</w:t>
      </w:r>
    </w:p>
    <w:tbl>
      <w:tblPr>
        <w:tblStyle w:val="5"/>
        <w:tblW w:w="96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3969"/>
        <w:gridCol w:w="1701"/>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trPr>
        <w:tc>
          <w:tcPr>
            <w:tcW w:w="1702" w:type="dxa"/>
            <w:vAlign w:val="center"/>
          </w:tcPr>
          <w:p>
            <w:pPr>
              <w:spacing w:line="600" w:lineRule="exact"/>
              <w:jc w:val="center"/>
              <w:rPr>
                <w:rFonts w:ascii="宋体"/>
                <w:b/>
                <w:color w:val="000000"/>
                <w:sz w:val="32"/>
                <w:szCs w:val="32"/>
              </w:rPr>
            </w:pPr>
            <w:r>
              <w:rPr>
                <w:rFonts w:hint="eastAsia" w:ascii="宋体" w:hAnsi="宋体"/>
                <w:b/>
                <w:color w:val="000000"/>
                <w:sz w:val="32"/>
                <w:szCs w:val="32"/>
              </w:rPr>
              <w:t>类别</w:t>
            </w:r>
          </w:p>
        </w:tc>
        <w:tc>
          <w:tcPr>
            <w:tcW w:w="3969" w:type="dxa"/>
            <w:vAlign w:val="center"/>
          </w:tcPr>
          <w:p>
            <w:pPr>
              <w:spacing w:line="600" w:lineRule="exact"/>
              <w:jc w:val="center"/>
              <w:rPr>
                <w:rFonts w:ascii="宋体"/>
                <w:b/>
                <w:color w:val="000000"/>
                <w:sz w:val="32"/>
                <w:szCs w:val="32"/>
              </w:rPr>
            </w:pPr>
            <w:r>
              <w:rPr>
                <w:rFonts w:hint="eastAsia" w:ascii="宋体" w:hAnsi="宋体"/>
                <w:b/>
                <w:color w:val="000000"/>
                <w:sz w:val="32"/>
                <w:szCs w:val="32"/>
              </w:rPr>
              <w:t>人员分布</w:t>
            </w:r>
          </w:p>
        </w:tc>
        <w:tc>
          <w:tcPr>
            <w:tcW w:w="1701" w:type="dxa"/>
            <w:vAlign w:val="center"/>
          </w:tcPr>
          <w:p>
            <w:pPr>
              <w:spacing w:line="600" w:lineRule="exact"/>
              <w:jc w:val="center"/>
              <w:rPr>
                <w:rFonts w:ascii="宋体"/>
                <w:b/>
                <w:color w:val="000000"/>
                <w:sz w:val="32"/>
                <w:szCs w:val="32"/>
              </w:rPr>
            </w:pPr>
            <w:r>
              <w:rPr>
                <w:rFonts w:hint="eastAsia" w:ascii="宋体" w:hAnsi="宋体"/>
                <w:b/>
                <w:color w:val="000000"/>
                <w:sz w:val="32"/>
                <w:szCs w:val="32"/>
              </w:rPr>
              <w:t>在册人数</w:t>
            </w:r>
          </w:p>
        </w:tc>
        <w:tc>
          <w:tcPr>
            <w:tcW w:w="2268" w:type="dxa"/>
            <w:vAlign w:val="center"/>
          </w:tcPr>
          <w:p>
            <w:pPr>
              <w:spacing w:line="600" w:lineRule="exact"/>
              <w:jc w:val="center"/>
              <w:rPr>
                <w:rFonts w:ascii="宋体"/>
                <w:b/>
                <w:color w:val="000000"/>
                <w:sz w:val="32"/>
                <w:szCs w:val="32"/>
              </w:rPr>
            </w:pPr>
            <w:r>
              <w:rPr>
                <w:rFonts w:hint="eastAsia" w:ascii="宋体" w:hAnsi="宋体"/>
                <w:b/>
                <w:color w:val="000000"/>
                <w:sz w:val="32"/>
                <w:szCs w:val="32"/>
              </w:rPr>
              <w:t>执法人员</w:t>
            </w:r>
          </w:p>
          <w:p>
            <w:pPr>
              <w:spacing w:line="600" w:lineRule="exact"/>
              <w:jc w:val="center"/>
              <w:rPr>
                <w:rFonts w:ascii="宋体"/>
                <w:b/>
                <w:color w:val="000000"/>
                <w:sz w:val="32"/>
                <w:szCs w:val="32"/>
              </w:rPr>
            </w:pPr>
            <w:r>
              <w:rPr>
                <w:rFonts w:hint="eastAsia" w:ascii="宋体" w:hAnsi="宋体"/>
                <w:b/>
                <w:color w:val="000000"/>
                <w:sz w:val="32"/>
                <w:szCs w:val="32"/>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702" w:type="dxa"/>
            <w:vMerge w:val="restart"/>
            <w:vAlign w:val="top"/>
          </w:tcPr>
          <w:p>
            <w:pPr>
              <w:pStyle w:val="2"/>
              <w:spacing w:line="600" w:lineRule="exact"/>
              <w:jc w:val="both"/>
              <w:rPr>
                <w:rFonts w:hAnsi="宋体"/>
                <w:sz w:val="28"/>
                <w:szCs w:val="28"/>
              </w:rPr>
            </w:pPr>
          </w:p>
          <w:p>
            <w:pPr>
              <w:pStyle w:val="2"/>
              <w:spacing w:line="600" w:lineRule="exact"/>
              <w:jc w:val="both"/>
              <w:rPr>
                <w:rFonts w:hAnsi="宋体"/>
                <w:sz w:val="28"/>
                <w:szCs w:val="28"/>
              </w:rPr>
            </w:pPr>
          </w:p>
          <w:p>
            <w:pPr>
              <w:pStyle w:val="2"/>
              <w:spacing w:line="600" w:lineRule="exact"/>
              <w:jc w:val="center"/>
              <w:rPr>
                <w:rFonts w:hAnsi="宋体"/>
                <w:sz w:val="28"/>
                <w:szCs w:val="28"/>
              </w:rPr>
            </w:pPr>
            <w:r>
              <w:rPr>
                <w:rFonts w:hint="eastAsia" w:hAnsi="宋体"/>
                <w:sz w:val="28"/>
                <w:szCs w:val="28"/>
              </w:rPr>
              <w:t>安全生产</w:t>
            </w:r>
          </w:p>
        </w:tc>
        <w:tc>
          <w:tcPr>
            <w:tcW w:w="3969" w:type="dxa"/>
            <w:vAlign w:val="center"/>
          </w:tcPr>
          <w:p>
            <w:pPr>
              <w:pStyle w:val="2"/>
              <w:spacing w:line="600" w:lineRule="exact"/>
              <w:rPr>
                <w:rFonts w:hint="eastAsia" w:hAnsi="宋体" w:eastAsia="仿宋_GB2312"/>
                <w:sz w:val="28"/>
                <w:szCs w:val="28"/>
                <w:lang w:eastAsia="zh-CN"/>
              </w:rPr>
            </w:pPr>
            <w:r>
              <w:rPr>
                <w:rFonts w:hint="eastAsia" w:hAnsi="宋体"/>
                <w:sz w:val="28"/>
                <w:szCs w:val="28"/>
              </w:rPr>
              <w:t>局</w:t>
            </w:r>
            <w:r>
              <w:rPr>
                <w:rFonts w:hint="eastAsia" w:hAnsi="宋体"/>
                <w:sz w:val="28"/>
                <w:szCs w:val="28"/>
                <w:lang w:eastAsia="zh-CN"/>
              </w:rPr>
              <w:t>长</w:t>
            </w:r>
          </w:p>
        </w:tc>
        <w:tc>
          <w:tcPr>
            <w:tcW w:w="1701" w:type="dxa"/>
            <w:vAlign w:val="center"/>
          </w:tcPr>
          <w:p>
            <w:pPr>
              <w:pStyle w:val="2"/>
              <w:spacing w:line="600" w:lineRule="exact"/>
              <w:jc w:val="center"/>
              <w:rPr>
                <w:rFonts w:hint="eastAsia" w:hAnsi="宋体" w:eastAsia="仿宋_GB2312"/>
                <w:sz w:val="28"/>
                <w:szCs w:val="28"/>
                <w:lang w:eastAsia="zh-CN"/>
              </w:rPr>
            </w:pPr>
            <w:r>
              <w:rPr>
                <w:rFonts w:hint="eastAsia" w:hAnsi="宋体"/>
                <w:sz w:val="28"/>
                <w:szCs w:val="28"/>
                <w:lang w:val="en-US" w:eastAsia="zh-CN"/>
              </w:rPr>
              <w:t>1</w:t>
            </w:r>
          </w:p>
        </w:tc>
        <w:tc>
          <w:tcPr>
            <w:tcW w:w="2268" w:type="dxa"/>
            <w:vAlign w:val="center"/>
          </w:tcPr>
          <w:p>
            <w:pPr>
              <w:pStyle w:val="2"/>
              <w:spacing w:line="600" w:lineRule="exact"/>
              <w:jc w:val="center"/>
              <w:rPr>
                <w:rFonts w:hint="eastAsia" w:hAnsi="宋体" w:eastAsia="仿宋_GB2312"/>
                <w:sz w:val="28"/>
                <w:szCs w:val="28"/>
                <w:lang w:eastAsia="zh-CN"/>
              </w:rPr>
            </w:pPr>
            <w:r>
              <w:rPr>
                <w:rFonts w:hint="eastAsia" w:hAnsi="宋体"/>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702" w:type="dxa"/>
            <w:vMerge w:val="continue"/>
            <w:vAlign w:val="top"/>
          </w:tcPr>
          <w:p>
            <w:pPr>
              <w:pStyle w:val="2"/>
              <w:spacing w:line="600" w:lineRule="exact"/>
              <w:rPr>
                <w:rFonts w:hAnsi="宋体"/>
                <w:sz w:val="28"/>
                <w:szCs w:val="28"/>
              </w:rPr>
            </w:pPr>
          </w:p>
        </w:tc>
        <w:tc>
          <w:tcPr>
            <w:tcW w:w="3969" w:type="dxa"/>
            <w:vAlign w:val="center"/>
          </w:tcPr>
          <w:p>
            <w:pPr>
              <w:pStyle w:val="2"/>
              <w:spacing w:line="600" w:lineRule="exact"/>
              <w:rPr>
                <w:rFonts w:hint="eastAsia" w:hAnsi="宋体" w:eastAsia="仿宋_GB2312"/>
                <w:sz w:val="28"/>
                <w:szCs w:val="28"/>
                <w:lang w:eastAsia="zh-CN"/>
              </w:rPr>
            </w:pPr>
            <w:r>
              <w:rPr>
                <w:rFonts w:hint="eastAsia" w:hAnsi="宋体"/>
                <w:sz w:val="28"/>
                <w:szCs w:val="28"/>
                <w:lang w:eastAsia="zh-CN"/>
              </w:rPr>
              <w:t>副局长</w:t>
            </w:r>
          </w:p>
        </w:tc>
        <w:tc>
          <w:tcPr>
            <w:tcW w:w="1701" w:type="dxa"/>
            <w:vAlign w:val="center"/>
          </w:tcPr>
          <w:p>
            <w:pPr>
              <w:pStyle w:val="2"/>
              <w:spacing w:line="600" w:lineRule="exact"/>
              <w:jc w:val="center"/>
              <w:rPr>
                <w:rFonts w:hint="eastAsia" w:hAnsi="宋体" w:eastAsia="仿宋_GB2312"/>
                <w:sz w:val="28"/>
                <w:szCs w:val="28"/>
                <w:lang w:eastAsia="zh-CN"/>
              </w:rPr>
            </w:pPr>
            <w:r>
              <w:rPr>
                <w:rFonts w:hint="eastAsia" w:hAnsi="宋体"/>
                <w:sz w:val="28"/>
                <w:szCs w:val="28"/>
                <w:lang w:val="en-US" w:eastAsia="zh-CN"/>
              </w:rPr>
              <w:t>2</w:t>
            </w:r>
          </w:p>
        </w:tc>
        <w:tc>
          <w:tcPr>
            <w:tcW w:w="2268" w:type="dxa"/>
            <w:vAlign w:val="center"/>
          </w:tcPr>
          <w:p>
            <w:pPr>
              <w:pStyle w:val="2"/>
              <w:spacing w:line="600" w:lineRule="exact"/>
              <w:jc w:val="center"/>
              <w:rPr>
                <w:rFonts w:hint="eastAsia" w:hAnsi="宋体" w:eastAsia="仿宋_GB2312"/>
                <w:sz w:val="28"/>
                <w:szCs w:val="28"/>
                <w:lang w:eastAsia="zh-CN"/>
              </w:rPr>
            </w:pPr>
            <w:r>
              <w:rPr>
                <w:rFonts w:hint="eastAsia" w:hAnsi="宋体"/>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702" w:type="dxa"/>
            <w:vMerge w:val="continue"/>
            <w:vAlign w:val="top"/>
          </w:tcPr>
          <w:p>
            <w:pPr>
              <w:pStyle w:val="2"/>
              <w:spacing w:line="600" w:lineRule="exact"/>
              <w:rPr>
                <w:rFonts w:hAnsi="宋体"/>
                <w:sz w:val="28"/>
                <w:szCs w:val="28"/>
              </w:rPr>
            </w:pPr>
          </w:p>
        </w:tc>
        <w:tc>
          <w:tcPr>
            <w:tcW w:w="3969" w:type="dxa"/>
            <w:vAlign w:val="center"/>
          </w:tcPr>
          <w:p>
            <w:pPr>
              <w:pStyle w:val="2"/>
              <w:spacing w:line="600" w:lineRule="exact"/>
              <w:rPr>
                <w:rFonts w:hint="eastAsia" w:hAnsi="宋体" w:eastAsia="仿宋_GB2312"/>
                <w:sz w:val="28"/>
                <w:szCs w:val="28"/>
                <w:lang w:eastAsia="zh-CN"/>
              </w:rPr>
            </w:pPr>
            <w:r>
              <w:rPr>
                <w:rFonts w:hint="eastAsia" w:hAnsi="宋体"/>
                <w:sz w:val="28"/>
                <w:szCs w:val="28"/>
                <w:lang w:eastAsia="zh-CN"/>
              </w:rPr>
              <w:t>科员</w:t>
            </w:r>
          </w:p>
        </w:tc>
        <w:tc>
          <w:tcPr>
            <w:tcW w:w="1701" w:type="dxa"/>
            <w:vAlign w:val="top"/>
          </w:tcPr>
          <w:p>
            <w:pPr>
              <w:pStyle w:val="2"/>
              <w:spacing w:line="600" w:lineRule="exact"/>
              <w:jc w:val="center"/>
              <w:rPr>
                <w:rFonts w:hint="eastAsia" w:hAnsi="宋体" w:eastAsia="仿宋_GB2312"/>
                <w:sz w:val="28"/>
                <w:szCs w:val="28"/>
                <w:lang w:val="en-US" w:eastAsia="zh-CN"/>
              </w:rPr>
            </w:pPr>
            <w:r>
              <w:rPr>
                <w:rFonts w:hint="eastAsia" w:hAnsi="宋体"/>
                <w:sz w:val="28"/>
                <w:szCs w:val="28"/>
                <w:lang w:val="en-US" w:eastAsia="zh-CN"/>
              </w:rPr>
              <w:t>3</w:t>
            </w:r>
          </w:p>
        </w:tc>
        <w:tc>
          <w:tcPr>
            <w:tcW w:w="2268" w:type="dxa"/>
            <w:vAlign w:val="top"/>
          </w:tcPr>
          <w:p>
            <w:pPr>
              <w:pStyle w:val="2"/>
              <w:spacing w:line="600" w:lineRule="exact"/>
              <w:jc w:val="center"/>
              <w:rPr>
                <w:rFonts w:hint="eastAsia" w:hAnsi="宋体" w:eastAsia="仿宋_GB2312"/>
                <w:sz w:val="28"/>
                <w:szCs w:val="28"/>
                <w:lang w:eastAsia="zh-CN"/>
              </w:rPr>
            </w:pPr>
            <w:r>
              <w:rPr>
                <w:rFonts w:hint="eastAsia" w:hAnsi="宋体"/>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702" w:type="dxa"/>
            <w:vMerge w:val="continue"/>
            <w:vAlign w:val="top"/>
          </w:tcPr>
          <w:p>
            <w:pPr>
              <w:pStyle w:val="2"/>
              <w:spacing w:line="600" w:lineRule="exact"/>
              <w:jc w:val="center"/>
              <w:rPr>
                <w:rFonts w:hAnsi="宋体"/>
                <w:sz w:val="28"/>
                <w:szCs w:val="28"/>
              </w:rPr>
            </w:pPr>
          </w:p>
        </w:tc>
        <w:tc>
          <w:tcPr>
            <w:tcW w:w="3969" w:type="dxa"/>
            <w:vAlign w:val="top"/>
          </w:tcPr>
          <w:p>
            <w:pPr>
              <w:pStyle w:val="2"/>
              <w:spacing w:line="600" w:lineRule="exact"/>
              <w:jc w:val="center"/>
              <w:rPr>
                <w:rFonts w:hAnsi="宋体"/>
                <w:sz w:val="28"/>
                <w:szCs w:val="28"/>
              </w:rPr>
            </w:pPr>
            <w:r>
              <w:rPr>
                <w:rFonts w:hint="eastAsia" w:hAnsi="宋体"/>
                <w:sz w:val="28"/>
                <w:szCs w:val="28"/>
              </w:rPr>
              <w:t>合计</w:t>
            </w:r>
          </w:p>
        </w:tc>
        <w:tc>
          <w:tcPr>
            <w:tcW w:w="1701" w:type="dxa"/>
            <w:vAlign w:val="top"/>
          </w:tcPr>
          <w:p>
            <w:pPr>
              <w:pStyle w:val="2"/>
              <w:spacing w:line="600" w:lineRule="exact"/>
              <w:jc w:val="center"/>
              <w:rPr>
                <w:rFonts w:hint="eastAsia" w:hAnsi="宋体" w:eastAsia="仿宋_GB2312"/>
                <w:sz w:val="28"/>
                <w:szCs w:val="28"/>
                <w:lang w:eastAsia="zh-CN"/>
              </w:rPr>
            </w:pPr>
            <w:r>
              <w:rPr>
                <w:rFonts w:hint="eastAsia" w:hAnsi="宋体"/>
                <w:sz w:val="28"/>
                <w:szCs w:val="28"/>
                <w:lang w:val="en-US" w:eastAsia="zh-CN"/>
              </w:rPr>
              <w:t>6</w:t>
            </w:r>
          </w:p>
        </w:tc>
        <w:tc>
          <w:tcPr>
            <w:tcW w:w="2268" w:type="dxa"/>
            <w:vAlign w:val="top"/>
          </w:tcPr>
          <w:p>
            <w:pPr>
              <w:pStyle w:val="2"/>
              <w:spacing w:line="600" w:lineRule="exact"/>
              <w:jc w:val="center"/>
              <w:rPr>
                <w:rFonts w:hint="eastAsia" w:hAnsi="宋体" w:eastAsia="仿宋_GB2312"/>
                <w:sz w:val="28"/>
                <w:szCs w:val="28"/>
                <w:lang w:eastAsia="zh-CN"/>
              </w:rPr>
            </w:pPr>
            <w:r>
              <w:rPr>
                <w:rFonts w:hint="eastAsia" w:hAnsi="宋体"/>
                <w:sz w:val="28"/>
                <w:szCs w:val="2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9640" w:type="dxa"/>
            <w:gridSpan w:val="4"/>
            <w:vAlign w:val="top"/>
          </w:tcPr>
          <w:p>
            <w:pPr>
              <w:pStyle w:val="2"/>
              <w:spacing w:line="600" w:lineRule="exact"/>
              <w:rPr>
                <w:rFonts w:hAnsi="宋体"/>
                <w:sz w:val="24"/>
              </w:rPr>
            </w:pPr>
            <w:r>
              <w:rPr>
                <w:rFonts w:hint="eastAsia" w:hAnsi="宋体"/>
                <w:sz w:val="24"/>
              </w:rPr>
              <w:t>说明：</w:t>
            </w:r>
            <w:r>
              <w:rPr>
                <w:rFonts w:hint="eastAsia" w:hAnsi="宋体"/>
                <w:bCs/>
                <w:sz w:val="24"/>
              </w:rPr>
              <w:t>行政执法人员数量</w:t>
            </w:r>
            <w:r>
              <w:rPr>
                <w:rFonts w:hint="eastAsia" w:hAnsi="宋体"/>
                <w:sz w:val="24"/>
              </w:rPr>
              <w:t>，我局在册负责安全生产监管人员</w:t>
            </w:r>
            <w:r>
              <w:rPr>
                <w:rFonts w:hint="eastAsia" w:hAnsi="宋体"/>
                <w:sz w:val="24"/>
                <w:lang w:val="en-US" w:eastAsia="zh-CN"/>
              </w:rPr>
              <w:t>6</w:t>
            </w:r>
            <w:r>
              <w:rPr>
                <w:rFonts w:hint="eastAsia" w:hAnsi="宋体"/>
                <w:sz w:val="24"/>
              </w:rPr>
              <w:t>人（不含煤矿生产安全监管人员、应急管理人员），其中从事安全生产执法工作的行政执法人员</w:t>
            </w:r>
            <w:r>
              <w:rPr>
                <w:rFonts w:hint="eastAsia" w:hAnsi="宋体"/>
                <w:sz w:val="24"/>
                <w:lang w:val="en-US" w:eastAsia="zh-CN"/>
              </w:rPr>
              <w:t>3</w:t>
            </w:r>
            <w:r>
              <w:rPr>
                <w:rFonts w:hint="eastAsia" w:hAnsi="宋体"/>
                <w:sz w:val="24"/>
              </w:rPr>
              <w:t>人，占在册负责安全生产监管人数的</w:t>
            </w:r>
            <w:r>
              <w:rPr>
                <w:rFonts w:hint="eastAsia" w:hAnsi="宋体"/>
                <w:sz w:val="24"/>
                <w:lang w:val="en-US" w:eastAsia="zh-CN"/>
              </w:rPr>
              <w:t>50</w:t>
            </w:r>
            <w:r>
              <w:rPr>
                <w:rFonts w:hAnsi="宋体"/>
                <w:sz w:val="24"/>
              </w:rPr>
              <w:t>%</w:t>
            </w:r>
            <w:r>
              <w:rPr>
                <w:rFonts w:hint="eastAsia" w:hAnsi="宋体"/>
                <w:sz w:val="24"/>
              </w:rPr>
              <w:t>。</w:t>
            </w:r>
          </w:p>
        </w:tc>
      </w:tr>
    </w:tbl>
    <w:p>
      <w:pPr>
        <w:rPr>
          <w:rFonts w:eastAsia="仿宋_GB2312"/>
          <w:sz w:val="28"/>
          <w:szCs w:val="28"/>
        </w:rPr>
      </w:pPr>
    </w:p>
    <w:p>
      <w:pPr>
        <w:rPr>
          <w:rFonts w:eastAsia="仿宋_GB2312"/>
          <w:sz w:val="28"/>
          <w:szCs w:val="28"/>
        </w:rPr>
      </w:pPr>
    </w:p>
    <w:p>
      <w:pPr>
        <w:rPr>
          <w:rFonts w:eastAsia="仿宋_GB2312"/>
          <w:sz w:val="28"/>
          <w:szCs w:val="28"/>
        </w:rPr>
      </w:pPr>
    </w:p>
    <w:p>
      <w:pPr>
        <w:rPr>
          <w:rFonts w:eastAsia="仿宋_GB2312"/>
          <w:sz w:val="28"/>
          <w:szCs w:val="28"/>
        </w:rPr>
      </w:pPr>
    </w:p>
    <w:p>
      <w:pPr>
        <w:rPr>
          <w:rFonts w:eastAsia="仿宋_GB2312"/>
          <w:sz w:val="28"/>
          <w:szCs w:val="28"/>
        </w:rPr>
      </w:pPr>
    </w:p>
    <w:p>
      <w:pPr>
        <w:rPr>
          <w:rFonts w:eastAsia="仿宋_GB2312"/>
          <w:sz w:val="28"/>
          <w:szCs w:val="28"/>
        </w:rPr>
      </w:pPr>
    </w:p>
    <w:p>
      <w:pPr>
        <w:rPr>
          <w:rFonts w:eastAsia="仿宋_GB2312"/>
          <w:sz w:val="28"/>
          <w:szCs w:val="28"/>
        </w:rPr>
      </w:pPr>
    </w:p>
    <w:p>
      <w:pPr>
        <w:rPr>
          <w:rFonts w:eastAsia="仿宋_GB2312"/>
          <w:sz w:val="28"/>
          <w:szCs w:val="28"/>
        </w:rPr>
      </w:pPr>
    </w:p>
    <w:p>
      <w:pPr>
        <w:rPr>
          <w:rFonts w:eastAsia="仿宋_GB2312"/>
          <w:sz w:val="28"/>
          <w:szCs w:val="28"/>
        </w:rPr>
      </w:pPr>
    </w:p>
    <w:p>
      <w:pPr>
        <w:spacing w:line="600" w:lineRule="exact"/>
        <w:rPr>
          <w:rFonts w:hint="eastAsia" w:ascii="黑体" w:hAnsi="黑体" w:eastAsia="黑体" w:cs="黑体"/>
          <w:color w:val="000000"/>
          <w:sz w:val="32"/>
          <w:szCs w:val="32"/>
        </w:rPr>
      </w:pPr>
      <w:r>
        <w:rPr>
          <w:rFonts w:hint="eastAsia" w:ascii="黑体" w:hAnsi="黑体" w:eastAsia="黑体" w:cs="黑体"/>
          <w:color w:val="000000"/>
          <w:sz w:val="32"/>
          <w:szCs w:val="32"/>
        </w:rPr>
        <w:t>附件2：</w:t>
      </w:r>
    </w:p>
    <w:p>
      <w:pPr>
        <w:spacing w:line="600" w:lineRule="exact"/>
        <w:ind w:firstLine="431" w:firstLineChars="98"/>
        <w:jc w:val="center"/>
        <w:rPr>
          <w:rFonts w:hint="eastAsia" w:ascii="宋体" w:hAnsi="宋体"/>
          <w:b/>
          <w:bCs/>
          <w:color w:val="000000"/>
          <w:sz w:val="44"/>
          <w:szCs w:val="44"/>
        </w:rPr>
      </w:pPr>
      <w:r>
        <w:rPr>
          <w:rFonts w:hint="eastAsia" w:ascii="宋体" w:hAnsi="宋体"/>
          <w:b/>
          <w:color w:val="000000"/>
          <w:sz w:val="44"/>
          <w:szCs w:val="44"/>
          <w:lang w:eastAsia="zh-CN"/>
        </w:rPr>
        <w:t>西安</w:t>
      </w:r>
      <w:r>
        <w:rPr>
          <w:rFonts w:hint="eastAsia" w:ascii="宋体" w:hAnsi="宋体"/>
          <w:b/>
          <w:color w:val="000000"/>
          <w:sz w:val="44"/>
          <w:szCs w:val="44"/>
        </w:rPr>
        <w:t>区应急管理局工作日测算表</w:t>
      </w:r>
    </w:p>
    <w:tbl>
      <w:tblPr>
        <w:tblStyle w:val="5"/>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7107"/>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8100" w:type="dxa"/>
            <w:gridSpan w:val="2"/>
            <w:vAlign w:val="top"/>
          </w:tcPr>
          <w:p>
            <w:pPr>
              <w:spacing w:line="600" w:lineRule="exact"/>
              <w:jc w:val="center"/>
              <w:rPr>
                <w:rFonts w:hint="eastAsia" w:ascii="宋体" w:hAnsi="宋体"/>
                <w:b/>
                <w:color w:val="000000"/>
                <w:sz w:val="28"/>
              </w:rPr>
            </w:pPr>
            <w:r>
              <w:rPr>
                <w:rFonts w:hint="eastAsia" w:ascii="宋体" w:hAnsi="宋体"/>
                <w:b/>
                <w:color w:val="000000"/>
                <w:sz w:val="28"/>
              </w:rPr>
              <w:t>测算内容</w:t>
            </w:r>
          </w:p>
        </w:tc>
        <w:tc>
          <w:tcPr>
            <w:tcW w:w="1080" w:type="dxa"/>
            <w:vAlign w:val="top"/>
          </w:tcPr>
          <w:p>
            <w:pPr>
              <w:spacing w:line="600" w:lineRule="exact"/>
              <w:jc w:val="center"/>
              <w:rPr>
                <w:rFonts w:hint="eastAsia" w:ascii="宋体" w:hAnsi="宋体"/>
                <w:b/>
                <w:color w:val="000000"/>
                <w:sz w:val="28"/>
              </w:rPr>
            </w:pPr>
            <w:r>
              <w:rPr>
                <w:rFonts w:hint="eastAsia" w:ascii="宋体" w:hAnsi="宋体"/>
                <w:b/>
                <w:color w:val="000000"/>
                <w:sz w:val="28"/>
              </w:rPr>
              <w:t>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8100" w:type="dxa"/>
            <w:gridSpan w:val="2"/>
            <w:vAlign w:val="top"/>
          </w:tcPr>
          <w:p>
            <w:pPr>
              <w:ind w:left="720"/>
              <w:rPr>
                <w:rFonts w:hint="eastAsia" w:ascii="宋体" w:hAnsi="宋体"/>
                <w:color w:val="000000"/>
                <w:sz w:val="24"/>
              </w:rPr>
            </w:pPr>
            <w:r>
              <w:rPr>
                <w:rFonts w:hint="eastAsia" w:ascii="仿宋_GB2312" w:hAnsi="仿宋_GB2312" w:eastAsia="仿宋_GB2312" w:cs="仿宋_GB2312"/>
                <w:color w:val="000000"/>
                <w:sz w:val="28"/>
                <w:szCs w:val="28"/>
              </w:rPr>
              <w:t>总工作日25</w:t>
            </w:r>
            <w:r>
              <w:rPr>
                <w:rFonts w:hint="eastAsia" w:ascii="仿宋_GB2312" w:hAnsi="仿宋_GB2312" w:eastAsia="仿宋_GB2312" w:cs="仿宋_GB2312"/>
                <w:color w:val="000000"/>
                <w:sz w:val="28"/>
                <w:szCs w:val="28"/>
                <w:lang w:val="en-US" w:eastAsia="zh-CN"/>
              </w:rPr>
              <w:t>1</w:t>
            </w:r>
            <w:r>
              <w:rPr>
                <w:rFonts w:hint="eastAsia" w:ascii="仿宋_GB2312" w:hAnsi="仿宋_GB2312" w:eastAsia="仿宋_GB2312" w:cs="仿宋_GB2312"/>
                <w:color w:val="000000"/>
                <w:sz w:val="28"/>
                <w:szCs w:val="28"/>
              </w:rPr>
              <w:t>天</w:t>
            </w:r>
            <w:r>
              <w:rPr>
                <w:rFonts w:hint="eastAsia" w:ascii="仿宋_GB2312" w:hAnsi="仿宋_GB2312" w:eastAsia="仿宋_GB2312" w:cs="仿宋_GB2312"/>
                <w:color w:val="000000"/>
                <w:sz w:val="28"/>
                <w:szCs w:val="28"/>
                <w:lang w:val="en-US" w:eastAsia="zh-CN"/>
              </w:rPr>
              <w:t>×3人=753天</w:t>
            </w:r>
          </w:p>
        </w:tc>
        <w:tc>
          <w:tcPr>
            <w:tcW w:w="1080" w:type="dxa"/>
            <w:vAlign w:val="center"/>
          </w:tcPr>
          <w:p>
            <w:pPr>
              <w:spacing w:line="600" w:lineRule="exact"/>
              <w:jc w:val="center"/>
              <w:rPr>
                <w:rFonts w:hint="default" w:ascii="宋体" w:hAnsi="宋体" w:eastAsia="宋体"/>
                <w:color w:val="000000"/>
                <w:sz w:val="24"/>
                <w:lang w:val="en-US" w:eastAsia="zh-CN"/>
              </w:rPr>
            </w:pPr>
            <w:r>
              <w:rPr>
                <w:rFonts w:hint="eastAsia" w:ascii="宋体" w:hAnsi="宋体"/>
                <w:color w:val="000000"/>
                <w:sz w:val="24"/>
                <w:lang w:val="en-US" w:eastAsia="zh-CN"/>
              </w:rPr>
              <w:t>753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5" w:hRule="atLeast"/>
        </w:trPr>
        <w:tc>
          <w:tcPr>
            <w:tcW w:w="993" w:type="dxa"/>
            <w:vMerge w:val="restart"/>
            <w:vAlign w:val="center"/>
          </w:tcPr>
          <w:p>
            <w:pPr>
              <w:spacing w:line="600" w:lineRule="exact"/>
              <w:jc w:val="center"/>
              <w:rPr>
                <w:rFonts w:hint="eastAsia" w:ascii="宋体" w:hAnsi="宋体"/>
                <w:color w:val="000000"/>
                <w:sz w:val="24"/>
              </w:rPr>
            </w:pPr>
            <w:r>
              <w:rPr>
                <w:rFonts w:hint="eastAsia" w:ascii="宋体" w:hAnsi="宋体"/>
                <w:color w:val="000000"/>
                <w:sz w:val="24"/>
              </w:rPr>
              <w:t>工作日</w:t>
            </w:r>
          </w:p>
        </w:tc>
        <w:tc>
          <w:tcPr>
            <w:tcW w:w="7107" w:type="dxa"/>
            <w:vAlign w:val="top"/>
          </w:tcPr>
          <w:p>
            <w:pPr>
              <w:spacing w:line="600" w:lineRule="exact"/>
              <w:rPr>
                <w:rFonts w:hint="eastAsia" w:ascii="宋体" w:hAnsi="宋体" w:eastAsia="宋体"/>
                <w:color w:val="000000"/>
                <w:szCs w:val="21"/>
                <w:lang w:eastAsia="zh-CN"/>
              </w:rPr>
            </w:pPr>
            <w:r>
              <w:rPr>
                <w:rFonts w:hint="eastAsia" w:ascii="宋体" w:hAnsi="宋体"/>
                <w:color w:val="000000"/>
                <w:szCs w:val="21"/>
              </w:rPr>
              <w:t>1、其他检查工作日：包含隐患排查行动、实施行政许可、生产安全事故调查和处理、安全生产举报（信访）案件调查和处理、接受省市安全生产督查检查、接受上级安全监管执法机关组织的安全生产执法检查（行动）、参加区政府、区安委会组织的安全生产督查检查、联合执法、安全生产隐患排查受理统计、汇总报告、跟踪督办、复查验收、组织对有关行业（领域）主管部门的安全生产督查检查、根据不同时段重点工作任务开展安全生产机动执法、开展安全生产“打非”专项行动、有关制度、安全措施、报告的备案和文件制定（转发）印发、听证、行政复议、行政应诉、上级安全监管执法机关安排的工作任务、督查检查、考核安全生产目标责任状签状单位</w:t>
            </w:r>
            <w:r>
              <w:rPr>
                <w:rFonts w:hint="eastAsia" w:ascii="宋体" w:hAnsi="宋体"/>
                <w:color w:val="000000"/>
                <w:szCs w:val="21"/>
                <w:lang w:eastAsia="zh-CN"/>
              </w:rPr>
              <w:t>。</w:t>
            </w:r>
          </w:p>
        </w:tc>
        <w:tc>
          <w:tcPr>
            <w:tcW w:w="1080" w:type="dxa"/>
            <w:vAlign w:val="center"/>
          </w:tcPr>
          <w:p>
            <w:pPr>
              <w:spacing w:line="600" w:lineRule="exact"/>
              <w:jc w:val="center"/>
              <w:rPr>
                <w:rFonts w:hint="default" w:ascii="宋体" w:hAnsi="宋体" w:eastAsia="宋体"/>
                <w:color w:val="000000"/>
                <w:sz w:val="24"/>
                <w:lang w:val="en-US" w:eastAsia="zh-CN"/>
              </w:rPr>
            </w:pPr>
            <w:r>
              <w:rPr>
                <w:rFonts w:hint="eastAsia" w:ascii="宋体" w:hAnsi="宋体"/>
                <w:color w:val="000000"/>
                <w:sz w:val="24"/>
                <w:lang w:val="en-US" w:eastAsia="zh-CN"/>
              </w:rPr>
              <w:t>254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69" w:hRule="atLeast"/>
        </w:trPr>
        <w:tc>
          <w:tcPr>
            <w:tcW w:w="993" w:type="dxa"/>
            <w:vMerge w:val="continue"/>
            <w:vAlign w:val="top"/>
          </w:tcPr>
          <w:p>
            <w:pPr>
              <w:spacing w:line="600" w:lineRule="exact"/>
              <w:jc w:val="center"/>
              <w:rPr>
                <w:rFonts w:hint="eastAsia" w:ascii="宋体" w:hAnsi="宋体"/>
                <w:color w:val="000000"/>
                <w:sz w:val="24"/>
              </w:rPr>
            </w:pPr>
          </w:p>
        </w:tc>
        <w:tc>
          <w:tcPr>
            <w:tcW w:w="7107" w:type="dxa"/>
            <w:vAlign w:val="top"/>
          </w:tcPr>
          <w:p>
            <w:pPr>
              <w:spacing w:line="600" w:lineRule="exact"/>
              <w:rPr>
                <w:rFonts w:hint="eastAsia" w:ascii="宋体" w:hAnsi="宋体"/>
                <w:color w:val="000000"/>
                <w:szCs w:val="21"/>
              </w:rPr>
            </w:pPr>
            <w:r>
              <w:rPr>
                <w:rFonts w:hint="eastAsia" w:ascii="宋体" w:hAnsi="宋体"/>
                <w:color w:val="000000"/>
                <w:szCs w:val="21"/>
              </w:rPr>
              <w:t>2、非检查工作日：隐患排查行动验收、参加（召开）会议、参加（组织）安全监管业务培训、区应急局支部、局务组织织的上级文件和会议精神传达、政治学习、文体活动、参加区直机关工委组织的党群活动、义务劳动、接受省延伸、市考核、内业整理归档、病假、事假、公务员法定休假、不可预见的其他公务活动</w:t>
            </w:r>
          </w:p>
        </w:tc>
        <w:tc>
          <w:tcPr>
            <w:tcW w:w="1080" w:type="dxa"/>
            <w:vAlign w:val="center"/>
          </w:tcPr>
          <w:p>
            <w:pPr>
              <w:spacing w:line="600" w:lineRule="exact"/>
              <w:jc w:val="center"/>
              <w:rPr>
                <w:rFonts w:hint="default" w:ascii="宋体" w:hAnsi="宋体" w:eastAsia="宋体"/>
                <w:color w:val="000000"/>
                <w:sz w:val="24"/>
                <w:lang w:val="en-US" w:eastAsia="zh-CN"/>
              </w:rPr>
            </w:pPr>
            <w:r>
              <w:rPr>
                <w:rFonts w:hint="eastAsia" w:ascii="宋体" w:hAnsi="宋体"/>
                <w:color w:val="000000"/>
                <w:sz w:val="24"/>
                <w:lang w:val="en-US" w:eastAsia="zh-CN"/>
              </w:rPr>
              <w:t>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93" w:type="dxa"/>
            <w:vMerge w:val="continue"/>
            <w:vAlign w:val="top"/>
          </w:tcPr>
          <w:p>
            <w:pPr>
              <w:spacing w:line="600" w:lineRule="exact"/>
              <w:jc w:val="center"/>
              <w:rPr>
                <w:rFonts w:hint="eastAsia" w:ascii="宋体" w:hAnsi="宋体"/>
                <w:color w:val="000000"/>
                <w:sz w:val="24"/>
              </w:rPr>
            </w:pPr>
          </w:p>
        </w:tc>
        <w:tc>
          <w:tcPr>
            <w:tcW w:w="7107" w:type="dxa"/>
            <w:vAlign w:val="top"/>
          </w:tcPr>
          <w:p>
            <w:pPr>
              <w:spacing w:line="600" w:lineRule="exact"/>
              <w:rPr>
                <w:rFonts w:hint="eastAsia" w:ascii="宋体" w:hAnsi="宋体"/>
                <w:color w:val="000000"/>
                <w:szCs w:val="21"/>
              </w:rPr>
            </w:pPr>
            <w:r>
              <w:rPr>
                <w:rFonts w:hint="eastAsia" w:ascii="宋体" w:hAnsi="宋体"/>
                <w:color w:val="000000"/>
                <w:szCs w:val="21"/>
              </w:rPr>
              <w:t>3、监督检查计划工作日</w:t>
            </w:r>
            <w:r>
              <w:rPr>
                <w:rFonts w:hint="eastAsia" w:ascii="宋体" w:hAnsi="宋体"/>
                <w:color w:val="000000"/>
                <w:szCs w:val="21"/>
                <w:lang w:val="en-US" w:eastAsia="zh-CN"/>
              </w:rPr>
              <w:t>85</w:t>
            </w:r>
            <w:r>
              <w:rPr>
                <w:rFonts w:hint="eastAsia" w:ascii="宋体" w:hAnsi="宋体"/>
                <w:color w:val="000000"/>
                <w:szCs w:val="21"/>
              </w:rPr>
              <w:t>天×3人=</w:t>
            </w:r>
            <w:r>
              <w:rPr>
                <w:rFonts w:hint="eastAsia" w:ascii="宋体" w:hAnsi="宋体"/>
                <w:color w:val="000000"/>
                <w:szCs w:val="21"/>
                <w:lang w:val="en-US" w:eastAsia="zh-CN"/>
              </w:rPr>
              <w:t>256</w:t>
            </w:r>
            <w:r>
              <w:rPr>
                <w:rFonts w:hint="eastAsia" w:ascii="宋体" w:hAnsi="宋体"/>
                <w:color w:val="000000"/>
                <w:szCs w:val="21"/>
              </w:rPr>
              <w:t>天</w:t>
            </w:r>
          </w:p>
        </w:tc>
        <w:tc>
          <w:tcPr>
            <w:tcW w:w="1080" w:type="dxa"/>
            <w:vAlign w:val="top"/>
          </w:tcPr>
          <w:p>
            <w:pPr>
              <w:spacing w:line="600" w:lineRule="exact"/>
              <w:jc w:val="center"/>
              <w:rPr>
                <w:rFonts w:hint="default" w:ascii="宋体" w:hAnsi="宋体" w:eastAsia="宋体"/>
                <w:color w:val="000000"/>
                <w:sz w:val="24"/>
                <w:lang w:val="en-US" w:eastAsia="zh-CN"/>
              </w:rPr>
            </w:pPr>
            <w:r>
              <w:rPr>
                <w:rFonts w:hint="eastAsia" w:ascii="宋体" w:hAnsi="宋体"/>
                <w:color w:val="000000"/>
                <w:sz w:val="24"/>
                <w:lang w:val="en-US" w:eastAsia="zh-CN"/>
              </w:rPr>
              <w:t>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0" w:hRule="atLeast"/>
        </w:trPr>
        <w:tc>
          <w:tcPr>
            <w:tcW w:w="993" w:type="dxa"/>
            <w:vMerge w:val="continue"/>
            <w:tcBorders>
              <w:bottom w:val="single" w:color="auto" w:sz="4" w:space="0"/>
              <w:right w:val="single" w:color="auto" w:sz="4" w:space="0"/>
            </w:tcBorders>
            <w:vAlign w:val="top"/>
          </w:tcPr>
          <w:p>
            <w:pPr>
              <w:spacing w:line="600" w:lineRule="exact"/>
              <w:jc w:val="center"/>
              <w:rPr>
                <w:rFonts w:hint="eastAsia" w:ascii="宋体" w:hAnsi="宋体"/>
                <w:color w:val="000000"/>
                <w:sz w:val="24"/>
              </w:rPr>
            </w:pPr>
          </w:p>
        </w:tc>
        <w:tc>
          <w:tcPr>
            <w:tcW w:w="8187" w:type="dxa"/>
            <w:gridSpan w:val="2"/>
            <w:tcBorders>
              <w:left w:val="single" w:color="auto" w:sz="4" w:space="0"/>
              <w:bottom w:val="single" w:color="auto" w:sz="4" w:space="0"/>
              <w:right w:val="single" w:color="auto" w:sz="4" w:space="0"/>
            </w:tcBorders>
            <w:vAlign w:val="top"/>
          </w:tcPr>
          <w:p>
            <w:pPr>
              <w:spacing w:line="600" w:lineRule="exact"/>
              <w:rPr>
                <w:rFonts w:hint="eastAsia" w:ascii="宋体" w:hAnsi="宋体"/>
                <w:color w:val="000000"/>
                <w:szCs w:val="21"/>
              </w:rPr>
            </w:pPr>
            <w:r>
              <w:rPr>
                <w:rFonts w:hint="eastAsia" w:ascii="宋体" w:hAnsi="宋体"/>
                <w:color w:val="000000"/>
                <w:szCs w:val="21"/>
              </w:rPr>
              <w:t>测算说明:监督检查计划工作日＝总工作日</w:t>
            </w:r>
            <w:r>
              <w:rPr>
                <w:rFonts w:hint="eastAsia" w:ascii="宋体" w:hAnsi="宋体"/>
                <w:b/>
                <w:color w:val="000000"/>
                <w:szCs w:val="21"/>
              </w:rPr>
              <w:t>75</w:t>
            </w:r>
            <w:r>
              <w:rPr>
                <w:rFonts w:hint="eastAsia" w:ascii="宋体" w:hAnsi="宋体"/>
                <w:b/>
                <w:color w:val="000000"/>
                <w:szCs w:val="21"/>
                <w:lang w:val="en-US" w:eastAsia="zh-CN"/>
              </w:rPr>
              <w:t>3</w:t>
            </w:r>
            <w:r>
              <w:rPr>
                <w:rFonts w:hint="eastAsia" w:ascii="宋体" w:hAnsi="宋体"/>
                <w:color w:val="000000"/>
                <w:szCs w:val="21"/>
              </w:rPr>
              <w:t>个－其他检查工作日</w:t>
            </w:r>
            <w:r>
              <w:rPr>
                <w:rFonts w:hint="eastAsia" w:ascii="宋体" w:hAnsi="宋体"/>
                <w:b/>
                <w:color w:val="000000"/>
                <w:szCs w:val="21"/>
                <w:lang w:val="en-US" w:eastAsia="zh-CN"/>
              </w:rPr>
              <w:t>254</w:t>
            </w:r>
            <w:r>
              <w:rPr>
                <w:rFonts w:hint="eastAsia" w:ascii="宋体" w:hAnsi="宋体"/>
                <w:color w:val="000000"/>
                <w:szCs w:val="21"/>
              </w:rPr>
              <w:t>个－非检查工作日</w:t>
            </w:r>
            <w:r>
              <w:rPr>
                <w:rFonts w:hint="eastAsia" w:ascii="宋体" w:hAnsi="宋体"/>
                <w:b/>
                <w:color w:val="000000"/>
                <w:szCs w:val="21"/>
                <w:lang w:val="en-US" w:eastAsia="zh-CN"/>
              </w:rPr>
              <w:t>243</w:t>
            </w:r>
            <w:r>
              <w:rPr>
                <w:rFonts w:hint="eastAsia" w:ascii="宋体" w:hAnsi="宋体"/>
                <w:color w:val="000000"/>
                <w:szCs w:val="21"/>
              </w:rPr>
              <w:t>个＝</w:t>
            </w:r>
            <w:r>
              <w:rPr>
                <w:rFonts w:hint="eastAsia" w:ascii="宋体" w:hAnsi="宋体"/>
                <w:b/>
                <w:color w:val="000000"/>
                <w:szCs w:val="21"/>
              </w:rPr>
              <w:t xml:space="preserve"> </w:t>
            </w:r>
            <w:r>
              <w:rPr>
                <w:rFonts w:hint="eastAsia" w:ascii="宋体" w:hAnsi="宋体"/>
                <w:b/>
                <w:color w:val="000000"/>
                <w:szCs w:val="21"/>
                <w:lang w:val="en-US" w:eastAsia="zh-CN"/>
              </w:rPr>
              <w:t>256</w:t>
            </w:r>
            <w:r>
              <w:rPr>
                <w:rFonts w:hint="eastAsia" w:ascii="宋体" w:hAnsi="宋体"/>
                <w:color w:val="000000"/>
                <w:szCs w:val="21"/>
              </w:rPr>
              <w:t>个（约合法定工作日</w:t>
            </w:r>
            <w:r>
              <w:rPr>
                <w:rFonts w:hint="eastAsia" w:ascii="宋体" w:hAnsi="宋体"/>
                <w:b/>
                <w:color w:val="000000"/>
                <w:szCs w:val="21"/>
                <w:lang w:val="en-US" w:eastAsia="zh-CN"/>
              </w:rPr>
              <w:t>85</w:t>
            </w:r>
            <w:r>
              <w:rPr>
                <w:rFonts w:hint="eastAsia" w:ascii="宋体" w:hAnsi="宋体"/>
                <w:color w:val="000000"/>
                <w:szCs w:val="21"/>
              </w:rPr>
              <w:t>天/每人）。监督检查计划工作日占总工作日的</w:t>
            </w:r>
            <w:r>
              <w:rPr>
                <w:rFonts w:hint="eastAsia" w:ascii="宋体" w:hAnsi="宋体"/>
                <w:b/>
                <w:color w:val="000000"/>
                <w:szCs w:val="21"/>
                <w:lang w:val="en-US" w:eastAsia="zh-CN"/>
              </w:rPr>
              <w:t>11</w:t>
            </w:r>
            <w:r>
              <w:rPr>
                <w:rFonts w:hint="eastAsia" w:ascii="宋体" w:hAnsi="宋体"/>
                <w:b/>
                <w:color w:val="000000"/>
                <w:szCs w:val="21"/>
              </w:rPr>
              <w:t>.</w:t>
            </w:r>
            <w:r>
              <w:rPr>
                <w:rFonts w:hint="eastAsia" w:ascii="宋体" w:hAnsi="宋体"/>
                <w:b/>
                <w:color w:val="000000"/>
                <w:szCs w:val="21"/>
                <w:lang w:val="en-US" w:eastAsia="zh-CN"/>
              </w:rPr>
              <w:t>2</w:t>
            </w:r>
            <w:r>
              <w:rPr>
                <w:rFonts w:hint="eastAsia" w:ascii="宋体" w:hAnsi="宋体"/>
                <w:b/>
                <w:color w:val="000000"/>
                <w:szCs w:val="21"/>
              </w:rPr>
              <w:t>%。</w:t>
            </w:r>
          </w:p>
        </w:tc>
      </w:tr>
    </w:tbl>
    <w:p>
      <w:pPr>
        <w:spacing w:line="600" w:lineRule="exact"/>
        <w:rPr>
          <w:rFonts w:hint="eastAsia" w:ascii="黑体" w:hAnsi="黑体" w:eastAsia="黑体" w:cs="黑体"/>
          <w:color w:val="000000"/>
          <w:sz w:val="32"/>
          <w:szCs w:val="32"/>
        </w:rPr>
      </w:pPr>
      <w:r>
        <w:rPr>
          <w:rFonts w:hint="eastAsia" w:ascii="黑体" w:hAnsi="黑体" w:eastAsia="黑体" w:cs="黑体"/>
          <w:color w:val="000000"/>
          <w:sz w:val="32"/>
          <w:szCs w:val="32"/>
        </w:rPr>
        <w:t>附件3：</w:t>
      </w:r>
    </w:p>
    <w:p>
      <w:pPr>
        <w:ind w:firstLine="529" w:firstLineChars="147"/>
        <w:jc w:val="center"/>
        <w:rPr>
          <w:rFonts w:hint="eastAsia" w:ascii="宋体" w:hAnsi="宋体" w:cs="宋体"/>
          <w:b/>
          <w:bCs/>
          <w:color w:val="000000"/>
          <w:sz w:val="36"/>
          <w:szCs w:val="36"/>
        </w:rPr>
      </w:pPr>
      <w:r>
        <w:rPr>
          <w:rFonts w:hint="eastAsia" w:ascii="宋体" w:hAnsi="宋体" w:cs="宋体"/>
          <w:b/>
          <w:bCs/>
          <w:color w:val="000000"/>
          <w:sz w:val="36"/>
          <w:szCs w:val="36"/>
          <w:lang w:eastAsia="zh-CN"/>
        </w:rPr>
        <w:t>西安区应急</w:t>
      </w:r>
      <w:r>
        <w:rPr>
          <w:rFonts w:hint="eastAsia" w:ascii="宋体" w:hAnsi="宋体" w:cs="宋体"/>
          <w:b/>
          <w:bCs/>
          <w:color w:val="000000"/>
          <w:sz w:val="36"/>
          <w:szCs w:val="36"/>
        </w:rPr>
        <w:t>局重点</w:t>
      </w:r>
      <w:r>
        <w:rPr>
          <w:rFonts w:hint="eastAsia" w:ascii="宋体" w:hAnsi="宋体" w:cs="宋体"/>
          <w:b/>
          <w:bCs/>
          <w:color w:val="000000"/>
          <w:sz w:val="36"/>
          <w:szCs w:val="36"/>
          <w:lang w:eastAsia="zh-CN"/>
        </w:rPr>
        <w:t>监督检查</w:t>
      </w:r>
      <w:r>
        <w:rPr>
          <w:rFonts w:hint="eastAsia" w:ascii="宋体" w:hAnsi="宋体" w:cs="宋体"/>
          <w:b/>
          <w:bCs/>
          <w:color w:val="000000"/>
          <w:sz w:val="36"/>
          <w:szCs w:val="36"/>
        </w:rPr>
        <w:t>企业</w:t>
      </w:r>
      <w:r>
        <w:rPr>
          <w:rFonts w:hint="eastAsia" w:ascii="宋体" w:hAnsi="宋体" w:cs="宋体"/>
          <w:b/>
          <w:bCs/>
          <w:color w:val="000000"/>
          <w:sz w:val="36"/>
          <w:szCs w:val="36"/>
          <w:lang w:eastAsia="zh-CN"/>
        </w:rPr>
        <w:t>目录库</w:t>
      </w:r>
    </w:p>
    <w:tbl>
      <w:tblPr>
        <w:tblStyle w:val="5"/>
        <w:tblW w:w="84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7"/>
        <w:gridCol w:w="1093"/>
        <w:gridCol w:w="4941"/>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trPr>
        <w:tc>
          <w:tcPr>
            <w:tcW w:w="927" w:type="dxa"/>
            <w:vAlign w:val="center"/>
          </w:tcPr>
          <w:p>
            <w:pPr>
              <w:jc w:val="center"/>
              <w:rPr>
                <w:rFonts w:hint="eastAsia" w:ascii="宋体" w:hAnsi="宋体" w:cs="仿宋_GB2312"/>
                <w:b/>
                <w:color w:val="000000"/>
                <w:sz w:val="28"/>
                <w:szCs w:val="28"/>
              </w:rPr>
            </w:pPr>
            <w:r>
              <w:rPr>
                <w:rFonts w:hint="eastAsia" w:ascii="宋体" w:hAnsi="宋体" w:cs="仿宋_GB2312"/>
                <w:b/>
                <w:color w:val="000000"/>
                <w:sz w:val="28"/>
                <w:szCs w:val="28"/>
              </w:rPr>
              <w:t>监管</w:t>
            </w:r>
          </w:p>
          <w:p>
            <w:pPr>
              <w:jc w:val="center"/>
              <w:rPr>
                <w:rFonts w:hint="eastAsia" w:ascii="宋体" w:hAnsi="宋体" w:cs="仿宋_GB2312"/>
                <w:b/>
                <w:color w:val="000000"/>
                <w:sz w:val="28"/>
                <w:szCs w:val="28"/>
              </w:rPr>
            </w:pPr>
            <w:r>
              <w:rPr>
                <w:rFonts w:hint="eastAsia" w:ascii="宋体" w:hAnsi="宋体" w:cs="仿宋_GB2312"/>
                <w:b/>
                <w:color w:val="000000"/>
                <w:sz w:val="28"/>
                <w:szCs w:val="28"/>
              </w:rPr>
              <w:t>类别</w:t>
            </w:r>
          </w:p>
        </w:tc>
        <w:tc>
          <w:tcPr>
            <w:tcW w:w="1093" w:type="dxa"/>
            <w:vAlign w:val="center"/>
          </w:tcPr>
          <w:p>
            <w:pPr>
              <w:jc w:val="center"/>
              <w:rPr>
                <w:rFonts w:hint="eastAsia" w:ascii="宋体" w:hAnsi="宋体" w:cs="仿宋_GB2312"/>
                <w:b/>
                <w:color w:val="000000"/>
                <w:sz w:val="28"/>
                <w:szCs w:val="28"/>
              </w:rPr>
            </w:pPr>
            <w:r>
              <w:rPr>
                <w:rFonts w:hint="eastAsia" w:ascii="宋体" w:hAnsi="宋体" w:cs="仿宋_GB2312"/>
                <w:b/>
                <w:color w:val="000000"/>
                <w:sz w:val="28"/>
                <w:szCs w:val="28"/>
              </w:rPr>
              <w:t>级别</w:t>
            </w:r>
          </w:p>
        </w:tc>
        <w:tc>
          <w:tcPr>
            <w:tcW w:w="4941" w:type="dxa"/>
            <w:vAlign w:val="center"/>
          </w:tcPr>
          <w:p>
            <w:pPr>
              <w:jc w:val="center"/>
              <w:rPr>
                <w:rFonts w:hint="eastAsia" w:ascii="宋体" w:hAnsi="宋体" w:cs="仿宋_GB2312"/>
                <w:b/>
                <w:color w:val="000000"/>
                <w:sz w:val="28"/>
                <w:szCs w:val="28"/>
              </w:rPr>
            </w:pPr>
            <w:r>
              <w:rPr>
                <w:rFonts w:hint="eastAsia" w:ascii="宋体" w:hAnsi="宋体" w:cs="仿宋_GB2312"/>
                <w:b/>
                <w:color w:val="000000"/>
                <w:sz w:val="28"/>
                <w:szCs w:val="28"/>
              </w:rPr>
              <w:t>计划名单</w:t>
            </w:r>
          </w:p>
        </w:tc>
        <w:tc>
          <w:tcPr>
            <w:tcW w:w="1515" w:type="dxa"/>
            <w:vAlign w:val="center"/>
          </w:tcPr>
          <w:p>
            <w:pPr>
              <w:jc w:val="center"/>
              <w:rPr>
                <w:rFonts w:hint="eastAsia" w:ascii="宋体" w:hAnsi="宋体" w:cs="仿宋_GB2312"/>
                <w:b/>
                <w:color w:val="000000"/>
                <w:sz w:val="28"/>
                <w:szCs w:val="28"/>
              </w:rPr>
            </w:pPr>
            <w:r>
              <w:rPr>
                <w:rFonts w:hint="eastAsia" w:ascii="宋体" w:hAnsi="宋体" w:cs="仿宋_GB2312"/>
                <w:b/>
                <w:color w:val="000000"/>
                <w:sz w:val="28"/>
                <w:szCs w:val="28"/>
              </w:rPr>
              <w:t>行业</w:t>
            </w:r>
          </w:p>
          <w:p>
            <w:pPr>
              <w:jc w:val="center"/>
              <w:rPr>
                <w:rFonts w:hint="eastAsia" w:ascii="宋体" w:hAnsi="宋体" w:cs="仿宋_GB2312"/>
                <w:b/>
                <w:color w:val="000000"/>
                <w:sz w:val="28"/>
                <w:szCs w:val="28"/>
              </w:rPr>
            </w:pPr>
            <w:r>
              <w:rPr>
                <w:rFonts w:hint="eastAsia" w:ascii="宋体" w:hAnsi="宋体" w:cs="仿宋_GB2312"/>
                <w:b/>
                <w:color w:val="000000"/>
                <w:sz w:val="28"/>
                <w:szCs w:val="28"/>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927" w:type="dxa"/>
            <w:vMerge w:val="restart"/>
            <w:vAlign w:val="center"/>
          </w:tcPr>
          <w:p>
            <w:pPr>
              <w:spacing w:after="100" w:afterAutospacing="1" w:line="600" w:lineRule="exact"/>
              <w:jc w:val="center"/>
              <w:rPr>
                <w:rFonts w:hint="eastAsia" w:ascii="宋体" w:hAnsi="宋体" w:cs="仿宋_GB2312"/>
                <w:color w:val="000000"/>
                <w:sz w:val="28"/>
                <w:szCs w:val="28"/>
              </w:rPr>
            </w:pPr>
            <w:r>
              <w:rPr>
                <w:rFonts w:hint="eastAsia" w:ascii="宋体" w:hAnsi="宋体" w:cs="仿宋_GB2312"/>
                <w:color w:val="000000"/>
                <w:sz w:val="28"/>
                <w:szCs w:val="28"/>
              </w:rPr>
              <w:t>第</w:t>
            </w:r>
          </w:p>
          <w:p>
            <w:pPr>
              <w:spacing w:after="100" w:afterAutospacing="1" w:line="600" w:lineRule="exact"/>
              <w:jc w:val="center"/>
              <w:rPr>
                <w:rFonts w:hint="eastAsia" w:ascii="宋体" w:hAnsi="宋体" w:cs="仿宋_GB2312"/>
                <w:color w:val="000000"/>
                <w:sz w:val="28"/>
                <w:szCs w:val="28"/>
              </w:rPr>
            </w:pPr>
            <w:r>
              <w:rPr>
                <w:rFonts w:hint="eastAsia" w:ascii="宋体" w:hAnsi="宋体" w:cs="仿宋_GB2312"/>
                <w:color w:val="000000"/>
                <w:sz w:val="28"/>
                <w:szCs w:val="28"/>
              </w:rPr>
              <w:t>一</w:t>
            </w:r>
          </w:p>
          <w:p>
            <w:pPr>
              <w:spacing w:after="100" w:afterAutospacing="1" w:line="600" w:lineRule="exact"/>
              <w:jc w:val="center"/>
              <w:rPr>
                <w:rFonts w:hint="eastAsia" w:ascii="宋体" w:hAnsi="宋体"/>
                <w:color w:val="000000"/>
                <w:sz w:val="28"/>
                <w:szCs w:val="28"/>
              </w:rPr>
            </w:pPr>
            <w:r>
              <w:rPr>
                <w:rFonts w:hint="eastAsia" w:ascii="宋体" w:hAnsi="宋体" w:cs="仿宋_GB2312"/>
                <w:color w:val="000000"/>
                <w:sz w:val="28"/>
                <w:szCs w:val="28"/>
              </w:rPr>
              <w:t>类</w:t>
            </w:r>
          </w:p>
        </w:tc>
        <w:tc>
          <w:tcPr>
            <w:tcW w:w="1093" w:type="dxa"/>
            <w:vAlign w:val="top"/>
          </w:tcPr>
          <w:p>
            <w:pPr>
              <w:spacing w:after="100" w:afterAutospacing="1" w:line="600" w:lineRule="exact"/>
              <w:jc w:val="center"/>
              <w:rPr>
                <w:rFonts w:hint="eastAsia" w:ascii="宋体" w:hAnsi="宋体" w:cs="仿宋_GB2312"/>
                <w:color w:val="000000"/>
                <w:szCs w:val="21"/>
              </w:rPr>
            </w:pPr>
            <w:r>
              <w:rPr>
                <w:rFonts w:hint="eastAsia" w:ascii="宋体" w:hAnsi="宋体" w:cs="仿宋_GB2312"/>
                <w:b/>
                <w:color w:val="000000"/>
                <w:sz w:val="28"/>
                <w:szCs w:val="28"/>
              </w:rPr>
              <w:t>B级</w:t>
            </w:r>
            <w:r>
              <w:rPr>
                <w:rFonts w:hint="eastAsia" w:ascii="宋体" w:hAnsi="宋体" w:cs="仿宋_GB2312"/>
                <w:b/>
                <w:color w:val="000000"/>
                <w:szCs w:val="21"/>
              </w:rPr>
              <w:t>（</w:t>
            </w:r>
            <w:r>
              <w:rPr>
                <w:rFonts w:hint="eastAsia" w:ascii="宋体" w:hAnsi="宋体" w:cs="仿宋_GB2312"/>
                <w:b/>
                <w:color w:val="000000"/>
                <w:szCs w:val="21"/>
                <w:lang w:val="en-US" w:eastAsia="zh-CN"/>
              </w:rPr>
              <w:t>1</w:t>
            </w:r>
            <w:r>
              <w:rPr>
                <w:rFonts w:hint="eastAsia" w:ascii="宋体" w:hAnsi="宋体" w:cs="仿宋_GB2312"/>
                <w:b/>
                <w:color w:val="000000"/>
                <w:szCs w:val="21"/>
              </w:rPr>
              <w:t>户）</w:t>
            </w:r>
          </w:p>
        </w:tc>
        <w:tc>
          <w:tcPr>
            <w:tcW w:w="4941" w:type="dxa"/>
            <w:vAlign w:val="center"/>
          </w:tcPr>
          <w:p>
            <w:pPr>
              <w:jc w:val="left"/>
              <w:rPr>
                <w:rFonts w:hint="eastAsia" w:ascii="宋体" w:hAnsi="宋体" w:eastAsia="宋体" w:cs="宋体"/>
                <w:color w:val="000000"/>
                <w:kern w:val="2"/>
                <w:sz w:val="24"/>
                <w:szCs w:val="24"/>
                <w:lang w:val="en-US" w:eastAsia="zh-CN" w:bidi="ar-SA"/>
              </w:rPr>
            </w:pPr>
            <w:r>
              <w:rPr>
                <w:rFonts w:hint="eastAsia" w:ascii="宋体" w:hAnsi="宋体" w:eastAsia="宋体" w:cs="宋体"/>
                <w:color w:val="auto"/>
                <w:kern w:val="2"/>
                <w:sz w:val="24"/>
                <w:szCs w:val="24"/>
                <w:lang w:val="en-US" w:eastAsia="zh-CN" w:bidi="ar-SA"/>
              </w:rPr>
              <w:t>牡丹江市富通汽车空调有限公司</w:t>
            </w:r>
          </w:p>
        </w:tc>
        <w:tc>
          <w:tcPr>
            <w:tcW w:w="1515" w:type="dxa"/>
            <w:vAlign w:val="center"/>
          </w:tcPr>
          <w:p>
            <w:pPr>
              <w:spacing w:after="100" w:afterAutospacing="1" w:line="600" w:lineRule="exact"/>
              <w:jc w:val="center"/>
              <w:rPr>
                <w:rFonts w:hint="eastAsia" w:ascii="宋体" w:hAnsi="宋体" w:eastAsia="宋体" w:cs="仿宋_GB2312"/>
                <w:color w:val="000000"/>
                <w:sz w:val="24"/>
                <w:lang w:val="en-US" w:eastAsia="zh-CN"/>
              </w:rPr>
            </w:pPr>
            <w:r>
              <w:rPr>
                <w:rFonts w:hint="eastAsia" w:ascii="宋体" w:hAnsi="宋体" w:cs="仿宋_GB2312"/>
                <w:color w:val="000000"/>
                <w:sz w:val="24"/>
                <w:lang w:val="en-US" w:eastAsia="zh-CN"/>
              </w:rPr>
              <w:t>机械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trPr>
        <w:tc>
          <w:tcPr>
            <w:tcW w:w="927" w:type="dxa"/>
            <w:vMerge w:val="continue"/>
            <w:vAlign w:val="center"/>
          </w:tcPr>
          <w:p>
            <w:pPr>
              <w:spacing w:after="100" w:afterAutospacing="1" w:line="600" w:lineRule="exact"/>
              <w:jc w:val="center"/>
              <w:rPr>
                <w:rFonts w:hint="eastAsia" w:ascii="仿宋_GB2312" w:hAnsi="仿宋_GB2312" w:eastAsia="仿宋_GB2312" w:cs="仿宋_GB2312"/>
                <w:color w:val="000000"/>
                <w:sz w:val="24"/>
              </w:rPr>
            </w:pPr>
          </w:p>
        </w:tc>
        <w:tc>
          <w:tcPr>
            <w:tcW w:w="1093" w:type="dxa"/>
            <w:vAlign w:val="center"/>
          </w:tcPr>
          <w:p>
            <w:pPr>
              <w:spacing w:after="100" w:afterAutospacing="1" w:line="600" w:lineRule="exact"/>
              <w:jc w:val="center"/>
              <w:rPr>
                <w:rFonts w:hint="eastAsia" w:ascii="宋体" w:hAnsi="宋体" w:cs="仿宋_GB2312"/>
                <w:b/>
                <w:color w:val="000000"/>
                <w:szCs w:val="21"/>
              </w:rPr>
            </w:pPr>
            <w:r>
              <w:rPr>
                <w:rFonts w:hint="eastAsia" w:ascii="宋体" w:hAnsi="宋体" w:cs="仿宋_GB2312"/>
                <w:b/>
                <w:color w:val="000000"/>
                <w:sz w:val="28"/>
                <w:szCs w:val="28"/>
                <w:lang w:val="en-US" w:eastAsia="zh-CN"/>
              </w:rPr>
              <w:t>C</w:t>
            </w:r>
            <w:r>
              <w:rPr>
                <w:rFonts w:hint="eastAsia" w:ascii="宋体" w:hAnsi="宋体" w:cs="仿宋_GB2312"/>
                <w:b/>
                <w:color w:val="000000"/>
                <w:sz w:val="28"/>
                <w:szCs w:val="28"/>
              </w:rPr>
              <w:t>级</w:t>
            </w:r>
            <w:r>
              <w:rPr>
                <w:rFonts w:hint="eastAsia" w:ascii="宋体" w:hAnsi="宋体" w:cs="仿宋_GB2312"/>
                <w:b/>
                <w:color w:val="000000"/>
                <w:szCs w:val="21"/>
              </w:rPr>
              <w:t>（</w:t>
            </w:r>
            <w:r>
              <w:rPr>
                <w:rFonts w:hint="eastAsia" w:ascii="宋体" w:hAnsi="宋体" w:cs="仿宋_GB2312"/>
                <w:b/>
                <w:color w:val="000000"/>
                <w:szCs w:val="21"/>
                <w:lang w:val="en-US" w:eastAsia="zh-CN"/>
              </w:rPr>
              <w:t>1</w:t>
            </w:r>
            <w:r>
              <w:rPr>
                <w:rFonts w:hint="eastAsia" w:ascii="宋体" w:hAnsi="宋体" w:cs="仿宋_GB2312"/>
                <w:b/>
                <w:color w:val="000000"/>
                <w:szCs w:val="21"/>
              </w:rPr>
              <w:t>户）</w:t>
            </w:r>
          </w:p>
        </w:tc>
        <w:tc>
          <w:tcPr>
            <w:tcW w:w="4941" w:type="dxa"/>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i w:val="0"/>
                <w:color w:val="000000"/>
                <w:kern w:val="0"/>
                <w:sz w:val="24"/>
                <w:szCs w:val="24"/>
                <w:lang w:val="en-US" w:eastAsia="zh-CN" w:bidi="ar-SA"/>
              </w:rPr>
              <w:t>牡丹江市新翔石油机械有限责任公司</w:t>
            </w:r>
          </w:p>
        </w:tc>
        <w:tc>
          <w:tcPr>
            <w:tcW w:w="1515" w:type="dxa"/>
            <w:vAlign w:val="center"/>
          </w:tcPr>
          <w:p>
            <w:pPr>
              <w:spacing w:after="100" w:afterAutospacing="1" w:line="600" w:lineRule="exact"/>
              <w:jc w:val="center"/>
              <w:rPr>
                <w:rFonts w:hint="eastAsia" w:ascii="宋体" w:hAnsi="宋体" w:cs="仿宋_GB2312"/>
                <w:color w:val="000000"/>
                <w:sz w:val="24"/>
                <w:lang w:eastAsia="zh-CN"/>
              </w:rPr>
            </w:pPr>
            <w:r>
              <w:rPr>
                <w:rFonts w:hint="eastAsia" w:ascii="宋体" w:hAnsi="宋体" w:cs="仿宋_GB2312"/>
                <w:color w:val="000000"/>
                <w:sz w:val="24"/>
                <w:lang w:val="en-US" w:eastAsia="zh-CN"/>
              </w:rPr>
              <w:t>机械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927" w:type="dxa"/>
            <w:vMerge w:val="continue"/>
            <w:vAlign w:val="center"/>
          </w:tcPr>
          <w:p>
            <w:pPr>
              <w:spacing w:after="100" w:afterAutospacing="1" w:line="600" w:lineRule="exact"/>
              <w:jc w:val="center"/>
              <w:rPr>
                <w:rFonts w:hint="eastAsia" w:ascii="仿宋_GB2312" w:hAnsi="仿宋_GB2312" w:eastAsia="仿宋_GB2312" w:cs="仿宋_GB2312"/>
                <w:color w:val="000000"/>
                <w:sz w:val="24"/>
              </w:rPr>
            </w:pPr>
          </w:p>
        </w:tc>
        <w:tc>
          <w:tcPr>
            <w:tcW w:w="1093" w:type="dxa"/>
            <w:vMerge w:val="restart"/>
            <w:vAlign w:val="center"/>
          </w:tcPr>
          <w:p>
            <w:pPr>
              <w:spacing w:after="100" w:afterAutospacing="1" w:line="600" w:lineRule="exact"/>
              <w:jc w:val="center"/>
              <w:rPr>
                <w:rFonts w:hint="eastAsia" w:ascii="宋体" w:hAnsi="宋体" w:cs="仿宋_GB2312"/>
                <w:b/>
                <w:color w:val="000000"/>
                <w:sz w:val="28"/>
                <w:szCs w:val="28"/>
              </w:rPr>
            </w:pPr>
            <w:r>
              <w:rPr>
                <w:rFonts w:hint="eastAsia" w:ascii="宋体" w:hAnsi="宋体" w:cs="仿宋_GB2312"/>
                <w:b/>
                <w:color w:val="000000"/>
                <w:sz w:val="28"/>
                <w:szCs w:val="28"/>
                <w:lang w:val="en-US" w:eastAsia="zh-CN"/>
              </w:rPr>
              <w:t>D</w:t>
            </w:r>
            <w:r>
              <w:rPr>
                <w:rFonts w:hint="eastAsia" w:ascii="宋体" w:hAnsi="宋体" w:cs="仿宋_GB2312"/>
                <w:b/>
                <w:color w:val="000000"/>
                <w:sz w:val="28"/>
                <w:szCs w:val="28"/>
              </w:rPr>
              <w:t>级</w:t>
            </w:r>
          </w:p>
          <w:p>
            <w:pPr>
              <w:spacing w:after="100" w:afterAutospacing="1" w:line="600" w:lineRule="exact"/>
              <w:jc w:val="center"/>
              <w:rPr>
                <w:rFonts w:hint="eastAsia" w:ascii="宋体" w:hAnsi="宋体" w:cs="仿宋_GB2312"/>
                <w:b/>
                <w:color w:val="000000"/>
                <w:szCs w:val="21"/>
              </w:rPr>
            </w:pPr>
            <w:r>
              <w:rPr>
                <w:rFonts w:hint="eastAsia" w:ascii="宋体" w:hAnsi="宋体" w:cs="仿宋_GB2312"/>
                <w:b/>
                <w:color w:val="000000"/>
                <w:szCs w:val="21"/>
              </w:rPr>
              <w:t>（</w:t>
            </w:r>
            <w:r>
              <w:rPr>
                <w:rFonts w:hint="eastAsia" w:ascii="宋体" w:hAnsi="宋体" w:cs="仿宋_GB2312"/>
                <w:b/>
                <w:color w:val="000000"/>
                <w:szCs w:val="21"/>
                <w:lang w:val="en-US" w:eastAsia="zh-CN"/>
              </w:rPr>
              <w:t>4</w:t>
            </w:r>
            <w:r>
              <w:rPr>
                <w:rFonts w:hint="eastAsia" w:ascii="宋体" w:hAnsi="宋体" w:cs="仿宋_GB2312"/>
                <w:b/>
                <w:color w:val="000000"/>
                <w:szCs w:val="21"/>
              </w:rPr>
              <w:t>户）</w:t>
            </w:r>
          </w:p>
        </w:tc>
        <w:tc>
          <w:tcPr>
            <w:tcW w:w="4941" w:type="dxa"/>
            <w:vAlign w:val="center"/>
          </w:tcPr>
          <w:p>
            <w:pPr>
              <w:widowControl/>
              <w:jc w:val="left"/>
              <w:textAlignment w:val="center"/>
              <w:rPr>
                <w:rFonts w:hint="eastAsia" w:ascii="宋体" w:hAnsi="宋体" w:eastAsia="宋体" w:cs="宋体"/>
                <w:i w:val="0"/>
                <w:color w:val="000000"/>
                <w:kern w:val="0"/>
                <w:sz w:val="24"/>
                <w:szCs w:val="24"/>
                <w:lang w:val="en-US" w:eastAsia="zh-CN" w:bidi="ar-SA"/>
              </w:rPr>
            </w:pPr>
            <w:r>
              <w:rPr>
                <w:rFonts w:hint="eastAsia" w:ascii="宋体" w:hAnsi="宋体" w:eastAsia="宋体" w:cs="宋体"/>
                <w:i w:val="0"/>
                <w:color w:val="000000"/>
                <w:kern w:val="0"/>
                <w:sz w:val="24"/>
                <w:szCs w:val="24"/>
                <w:lang w:val="en-US" w:eastAsia="zh-CN" w:bidi="ar-SA"/>
              </w:rPr>
              <w:t>牡丹江北纯农产品开发有限公司</w:t>
            </w:r>
          </w:p>
        </w:tc>
        <w:tc>
          <w:tcPr>
            <w:tcW w:w="1515" w:type="dxa"/>
            <w:vAlign w:val="center"/>
          </w:tcPr>
          <w:p>
            <w:pPr>
              <w:spacing w:after="100" w:afterAutospacing="1" w:line="600" w:lineRule="exact"/>
              <w:ind w:firstLine="240" w:firstLineChars="100"/>
              <w:jc w:val="both"/>
              <w:rPr>
                <w:rFonts w:hint="eastAsia" w:ascii="宋体" w:hAnsi="宋体" w:eastAsia="宋体" w:cs="仿宋_GB2312"/>
                <w:color w:val="000000"/>
                <w:kern w:val="2"/>
                <w:sz w:val="24"/>
                <w:szCs w:val="24"/>
                <w:lang w:val="en-US" w:eastAsia="zh-CN" w:bidi="ar-SA"/>
              </w:rPr>
            </w:pPr>
            <w:r>
              <w:rPr>
                <w:rFonts w:hint="eastAsia" w:ascii="宋体" w:hAnsi="宋体" w:cs="仿宋_GB2312"/>
                <w:color w:val="000000"/>
                <w:sz w:val="24"/>
                <w:lang w:eastAsia="zh-CN"/>
              </w:rPr>
              <w:t>粮食加工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927" w:type="dxa"/>
            <w:vMerge w:val="continue"/>
            <w:vAlign w:val="center"/>
          </w:tcPr>
          <w:p>
            <w:pPr>
              <w:spacing w:after="100" w:afterAutospacing="1" w:line="600" w:lineRule="exact"/>
              <w:jc w:val="center"/>
              <w:rPr>
                <w:rFonts w:hint="eastAsia" w:ascii="仿宋_GB2312" w:hAnsi="仿宋_GB2312" w:eastAsia="仿宋_GB2312" w:cs="仿宋_GB2312"/>
                <w:color w:val="000000"/>
                <w:sz w:val="24"/>
              </w:rPr>
            </w:pPr>
          </w:p>
        </w:tc>
        <w:tc>
          <w:tcPr>
            <w:tcW w:w="1093" w:type="dxa"/>
            <w:vMerge w:val="continue"/>
            <w:vAlign w:val="center"/>
          </w:tcPr>
          <w:p>
            <w:pPr>
              <w:spacing w:after="100" w:afterAutospacing="1" w:line="600" w:lineRule="exact"/>
              <w:jc w:val="center"/>
              <w:rPr>
                <w:rFonts w:hint="eastAsia" w:ascii="宋体" w:hAnsi="宋体" w:cs="仿宋_GB2312"/>
                <w:b/>
                <w:color w:val="000000"/>
                <w:szCs w:val="21"/>
              </w:rPr>
            </w:pPr>
          </w:p>
        </w:tc>
        <w:tc>
          <w:tcPr>
            <w:tcW w:w="4941" w:type="dxa"/>
            <w:vAlign w:val="center"/>
          </w:tcPr>
          <w:p>
            <w:pPr>
              <w:widowControl/>
              <w:jc w:val="left"/>
              <w:textAlignment w:val="center"/>
              <w:rPr>
                <w:rFonts w:hint="eastAsia" w:ascii="宋体" w:hAnsi="宋体" w:eastAsia="宋体" w:cs="宋体"/>
                <w:i w:val="0"/>
                <w:color w:val="000000"/>
                <w:kern w:val="0"/>
                <w:sz w:val="24"/>
                <w:szCs w:val="24"/>
                <w:lang w:val="en-US" w:eastAsia="zh-CN" w:bidi="ar-SA"/>
              </w:rPr>
            </w:pPr>
            <w:r>
              <w:rPr>
                <w:rFonts w:hint="eastAsia" w:ascii="宋体" w:hAnsi="宋体" w:eastAsia="宋体" w:cs="宋体"/>
                <w:i w:val="0"/>
                <w:color w:val="000000"/>
                <w:kern w:val="0"/>
                <w:sz w:val="24"/>
                <w:szCs w:val="24"/>
                <w:lang w:val="en-US" w:eastAsia="zh-CN" w:bidi="ar-SA"/>
              </w:rPr>
              <w:t>牡丹江祥源米业有限公司</w:t>
            </w:r>
          </w:p>
        </w:tc>
        <w:tc>
          <w:tcPr>
            <w:tcW w:w="1515" w:type="dxa"/>
            <w:vAlign w:val="center"/>
          </w:tcPr>
          <w:p>
            <w:pPr>
              <w:spacing w:after="100" w:afterAutospacing="1" w:line="600" w:lineRule="exact"/>
              <w:jc w:val="center"/>
              <w:rPr>
                <w:rFonts w:hint="eastAsia" w:ascii="宋体" w:hAnsi="宋体" w:eastAsia="宋体" w:cs="仿宋_GB2312"/>
                <w:color w:val="000000"/>
                <w:kern w:val="2"/>
                <w:sz w:val="24"/>
                <w:szCs w:val="24"/>
                <w:lang w:val="en-US" w:eastAsia="zh-CN" w:bidi="ar-SA"/>
              </w:rPr>
            </w:pPr>
            <w:r>
              <w:rPr>
                <w:rFonts w:hint="eastAsia" w:ascii="宋体" w:hAnsi="宋体" w:cs="仿宋_GB2312"/>
                <w:color w:val="000000"/>
                <w:sz w:val="24"/>
                <w:lang w:eastAsia="zh-CN"/>
              </w:rPr>
              <w:t>粮食加工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927" w:type="dxa"/>
            <w:vMerge w:val="continue"/>
            <w:vAlign w:val="center"/>
          </w:tcPr>
          <w:p>
            <w:pPr>
              <w:spacing w:after="100" w:afterAutospacing="1" w:line="600" w:lineRule="exact"/>
              <w:jc w:val="center"/>
              <w:rPr>
                <w:rFonts w:hint="eastAsia" w:ascii="仿宋_GB2312" w:hAnsi="仿宋_GB2312" w:eastAsia="仿宋_GB2312" w:cs="仿宋_GB2312"/>
                <w:color w:val="000000"/>
                <w:sz w:val="24"/>
              </w:rPr>
            </w:pPr>
          </w:p>
        </w:tc>
        <w:tc>
          <w:tcPr>
            <w:tcW w:w="1093" w:type="dxa"/>
            <w:vMerge w:val="continue"/>
            <w:vAlign w:val="center"/>
          </w:tcPr>
          <w:p>
            <w:pPr>
              <w:spacing w:after="100" w:afterAutospacing="1" w:line="600" w:lineRule="exact"/>
              <w:jc w:val="center"/>
              <w:rPr>
                <w:rFonts w:hint="eastAsia" w:ascii="宋体" w:hAnsi="宋体" w:cs="仿宋_GB2312"/>
                <w:b/>
                <w:color w:val="000000"/>
                <w:szCs w:val="21"/>
              </w:rPr>
            </w:pPr>
          </w:p>
        </w:tc>
        <w:tc>
          <w:tcPr>
            <w:tcW w:w="4941" w:type="dxa"/>
            <w:vAlign w:val="center"/>
          </w:tcPr>
          <w:p>
            <w:pPr>
              <w:widowControl/>
              <w:jc w:val="left"/>
              <w:textAlignment w:val="center"/>
              <w:rPr>
                <w:rFonts w:hint="eastAsia" w:ascii="宋体" w:hAnsi="宋体" w:eastAsia="宋体" w:cs="宋体"/>
                <w:i w:val="0"/>
                <w:color w:val="000000"/>
                <w:kern w:val="0"/>
                <w:sz w:val="24"/>
                <w:szCs w:val="24"/>
                <w:lang w:val="en-US" w:eastAsia="zh-CN" w:bidi="ar-SA"/>
              </w:rPr>
            </w:pPr>
            <w:r>
              <w:rPr>
                <w:rFonts w:hint="eastAsia" w:ascii="宋体" w:hAnsi="宋体" w:eastAsia="宋体" w:cs="宋体"/>
                <w:i w:val="0"/>
                <w:color w:val="000000"/>
                <w:kern w:val="0"/>
                <w:sz w:val="24"/>
                <w:szCs w:val="24"/>
                <w:lang w:val="en-US" w:eastAsia="zh-CN" w:bidi="ar-SA"/>
              </w:rPr>
              <w:t>牡丹江市兴工包装有限公司</w:t>
            </w:r>
          </w:p>
        </w:tc>
        <w:tc>
          <w:tcPr>
            <w:tcW w:w="1515" w:type="dxa"/>
            <w:vAlign w:val="center"/>
          </w:tcPr>
          <w:p>
            <w:pPr>
              <w:spacing w:after="100" w:afterAutospacing="1" w:line="600" w:lineRule="exact"/>
              <w:jc w:val="center"/>
              <w:rPr>
                <w:rFonts w:hint="eastAsia" w:ascii="宋体" w:hAnsi="宋体" w:cs="仿宋_GB2312"/>
                <w:color w:val="000000"/>
                <w:sz w:val="24"/>
                <w:lang w:eastAsia="zh-CN"/>
              </w:rPr>
            </w:pPr>
            <w:r>
              <w:rPr>
                <w:rFonts w:hint="eastAsia" w:ascii="宋体" w:hAnsi="宋体" w:cs="仿宋_GB2312"/>
                <w:color w:val="000000"/>
                <w:sz w:val="24"/>
                <w:lang w:eastAsia="zh-CN"/>
              </w:rPr>
              <w:t>木制品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927" w:type="dxa"/>
            <w:vMerge w:val="continue"/>
            <w:vAlign w:val="center"/>
          </w:tcPr>
          <w:p>
            <w:pPr>
              <w:spacing w:after="100" w:afterAutospacing="1" w:line="600" w:lineRule="exact"/>
              <w:jc w:val="center"/>
              <w:rPr>
                <w:rFonts w:hint="eastAsia" w:ascii="仿宋_GB2312" w:hAnsi="仿宋_GB2312" w:eastAsia="仿宋_GB2312" w:cs="仿宋_GB2312"/>
                <w:color w:val="000000"/>
                <w:sz w:val="24"/>
              </w:rPr>
            </w:pPr>
          </w:p>
        </w:tc>
        <w:tc>
          <w:tcPr>
            <w:tcW w:w="1093" w:type="dxa"/>
            <w:vMerge w:val="continue"/>
            <w:vAlign w:val="center"/>
          </w:tcPr>
          <w:p>
            <w:pPr>
              <w:spacing w:after="100" w:afterAutospacing="1" w:line="600" w:lineRule="exact"/>
              <w:jc w:val="center"/>
              <w:rPr>
                <w:rFonts w:hint="eastAsia" w:ascii="宋体" w:hAnsi="宋体" w:cs="仿宋_GB2312"/>
                <w:b/>
                <w:color w:val="000000"/>
                <w:szCs w:val="21"/>
              </w:rPr>
            </w:pPr>
          </w:p>
        </w:tc>
        <w:tc>
          <w:tcPr>
            <w:tcW w:w="4941" w:type="dxa"/>
            <w:vAlign w:val="center"/>
          </w:tcPr>
          <w:p>
            <w:pPr>
              <w:widowControl/>
              <w:jc w:val="left"/>
              <w:textAlignment w:val="center"/>
              <w:rPr>
                <w:rFonts w:hint="eastAsia" w:ascii="宋体" w:hAnsi="宋体" w:eastAsia="宋体" w:cs="宋体"/>
                <w:i w:val="0"/>
                <w:color w:val="000000"/>
                <w:kern w:val="0"/>
                <w:sz w:val="24"/>
                <w:szCs w:val="24"/>
                <w:lang w:val="en-US" w:eastAsia="zh-CN" w:bidi="ar-SA"/>
              </w:rPr>
            </w:pPr>
            <w:r>
              <w:rPr>
                <w:rFonts w:hint="eastAsia" w:ascii="宋体" w:hAnsi="宋体" w:eastAsia="宋体" w:cs="宋体"/>
                <w:i w:val="0"/>
                <w:color w:val="000000"/>
                <w:kern w:val="0"/>
                <w:sz w:val="24"/>
                <w:szCs w:val="24"/>
                <w:lang w:val="en-US" w:eastAsia="zh-CN" w:bidi="ar-SA"/>
              </w:rPr>
              <w:t>牡丹江恒大混凝土有限公司</w:t>
            </w:r>
          </w:p>
        </w:tc>
        <w:tc>
          <w:tcPr>
            <w:tcW w:w="1515" w:type="dxa"/>
            <w:vAlign w:val="center"/>
          </w:tcPr>
          <w:p>
            <w:pPr>
              <w:spacing w:after="100" w:afterAutospacing="1" w:line="600" w:lineRule="exact"/>
              <w:jc w:val="both"/>
              <w:rPr>
                <w:rFonts w:hint="eastAsia" w:ascii="宋体" w:hAnsi="宋体" w:cs="仿宋_GB2312"/>
                <w:color w:val="000000"/>
                <w:sz w:val="24"/>
                <w:lang w:eastAsia="zh-CN"/>
              </w:rPr>
            </w:pPr>
            <w:r>
              <w:rPr>
                <w:rFonts w:hint="eastAsia" w:ascii="宋体" w:hAnsi="宋体" w:cs="仿宋_GB2312"/>
                <w:color w:val="000000"/>
                <w:sz w:val="24"/>
                <w:lang w:val="en-US" w:eastAsia="zh-CN"/>
              </w:rPr>
              <w:t xml:space="preserve">    </w:t>
            </w:r>
            <w:r>
              <w:rPr>
                <w:rFonts w:hint="eastAsia" w:ascii="宋体" w:hAnsi="宋体" w:cs="仿宋_GB2312"/>
                <w:color w:val="000000"/>
                <w:sz w:val="24"/>
                <w:lang w:eastAsia="zh-CN"/>
              </w:rPr>
              <w:t>建材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927" w:type="dxa"/>
            <w:vMerge w:val="restart"/>
            <w:vAlign w:val="center"/>
          </w:tcPr>
          <w:p>
            <w:pPr>
              <w:spacing w:after="100" w:afterAutospacing="1" w:line="600" w:lineRule="exact"/>
              <w:jc w:val="cente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第</w:t>
            </w:r>
          </w:p>
          <w:p>
            <w:pPr>
              <w:spacing w:after="100" w:afterAutospacing="1" w:line="600" w:lineRule="exact"/>
              <w:jc w:val="cente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二</w:t>
            </w:r>
          </w:p>
          <w:p>
            <w:pPr>
              <w:spacing w:after="100" w:afterAutospacing="1" w:line="600" w:lineRule="exact"/>
              <w:jc w:val="cente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类</w:t>
            </w:r>
          </w:p>
          <w:p>
            <w:pPr>
              <w:spacing w:after="100" w:afterAutospacing="1" w:line="600" w:lineRule="exact"/>
              <w:jc w:val="both"/>
              <w:rPr>
                <w:rFonts w:hint="eastAsia" w:ascii="仿宋_GB2312" w:hAnsi="仿宋_GB2312" w:eastAsia="仿宋_GB2312" w:cs="仿宋_GB2312"/>
                <w:color w:val="000000"/>
                <w:sz w:val="28"/>
                <w:szCs w:val="28"/>
              </w:rPr>
            </w:pPr>
          </w:p>
        </w:tc>
        <w:tc>
          <w:tcPr>
            <w:tcW w:w="1093" w:type="dxa"/>
            <w:vMerge w:val="restart"/>
            <w:vAlign w:val="center"/>
          </w:tcPr>
          <w:p>
            <w:pPr>
              <w:spacing w:after="100" w:afterAutospacing="1" w:line="600" w:lineRule="exact"/>
              <w:jc w:val="center"/>
              <w:rPr>
                <w:rFonts w:hint="eastAsia" w:ascii="宋体" w:hAnsi="宋体" w:cs="仿宋_GB2312"/>
                <w:b/>
                <w:color w:val="000000"/>
                <w:sz w:val="28"/>
                <w:szCs w:val="28"/>
              </w:rPr>
            </w:pPr>
          </w:p>
          <w:p>
            <w:pPr>
              <w:spacing w:after="100" w:afterAutospacing="1" w:line="600" w:lineRule="exact"/>
              <w:jc w:val="center"/>
              <w:rPr>
                <w:rFonts w:hint="eastAsia" w:ascii="宋体" w:hAnsi="宋体" w:cs="仿宋_GB2312"/>
                <w:b/>
                <w:color w:val="000000"/>
                <w:szCs w:val="21"/>
              </w:rPr>
            </w:pPr>
            <w:r>
              <w:rPr>
                <w:rFonts w:hint="eastAsia" w:ascii="宋体" w:hAnsi="宋体" w:cs="仿宋_GB2312"/>
                <w:b/>
                <w:color w:val="000000"/>
                <w:szCs w:val="21"/>
              </w:rPr>
              <w:t>（</w:t>
            </w:r>
            <w:r>
              <w:rPr>
                <w:rFonts w:hint="eastAsia" w:ascii="宋体" w:hAnsi="宋体" w:cs="仿宋_GB2312"/>
                <w:b/>
                <w:color w:val="000000"/>
                <w:szCs w:val="21"/>
                <w:lang w:val="en-US" w:eastAsia="zh-CN"/>
              </w:rPr>
              <w:t>17</w:t>
            </w:r>
            <w:r>
              <w:rPr>
                <w:rFonts w:hint="eastAsia" w:ascii="宋体" w:hAnsi="宋体" w:cs="仿宋_GB2312"/>
                <w:b/>
                <w:color w:val="000000"/>
                <w:szCs w:val="21"/>
              </w:rPr>
              <w:t>户）</w:t>
            </w:r>
          </w:p>
          <w:p>
            <w:pPr>
              <w:spacing w:after="100" w:afterAutospacing="1" w:line="600" w:lineRule="exact"/>
              <w:jc w:val="center"/>
              <w:rPr>
                <w:rFonts w:hint="eastAsia" w:ascii="宋体" w:hAnsi="宋体" w:cs="仿宋_GB2312"/>
                <w:b/>
                <w:color w:val="000000"/>
                <w:szCs w:val="21"/>
              </w:rPr>
            </w:pPr>
          </w:p>
        </w:tc>
        <w:tc>
          <w:tcPr>
            <w:tcW w:w="4941" w:type="dxa"/>
            <w:vAlign w:val="top"/>
          </w:tcPr>
          <w:p>
            <w:pPr>
              <w:spacing w:line="480" w:lineRule="exact"/>
              <w:rPr>
                <w:rFonts w:hint="eastAsia" w:ascii="宋体" w:hAnsi="宋体" w:eastAsia="宋体" w:cs="宋体"/>
                <w:bCs/>
                <w:color w:val="auto"/>
                <w:sz w:val="24"/>
                <w:szCs w:val="24"/>
              </w:rPr>
            </w:pPr>
            <w:r>
              <w:rPr>
                <w:rFonts w:hint="eastAsia" w:ascii="宋体" w:hAnsi="宋体" w:eastAsia="宋体" w:cs="宋体"/>
                <w:color w:val="auto"/>
                <w:sz w:val="24"/>
                <w:szCs w:val="24"/>
              </w:rPr>
              <w:t>牡丹江盛祥冷冻食品加工有限公司</w:t>
            </w:r>
          </w:p>
        </w:tc>
        <w:tc>
          <w:tcPr>
            <w:tcW w:w="1515" w:type="dxa"/>
            <w:vAlign w:val="center"/>
          </w:tcPr>
          <w:p>
            <w:pPr>
              <w:spacing w:after="100" w:afterAutospacing="1" w:line="600" w:lineRule="exact"/>
              <w:jc w:val="center"/>
              <w:rPr>
                <w:rFonts w:hint="eastAsia" w:ascii="宋体" w:hAnsi="宋体" w:cs="仿宋_GB2312"/>
                <w:color w:val="000000"/>
                <w:sz w:val="24"/>
                <w:lang w:eastAsia="zh-CN"/>
              </w:rPr>
            </w:pPr>
            <w:r>
              <w:rPr>
                <w:rFonts w:hint="eastAsia" w:ascii="宋体" w:hAnsi="宋体" w:cs="仿宋_GB2312"/>
                <w:color w:val="000000"/>
                <w:sz w:val="24"/>
                <w:lang w:eastAsia="zh-CN"/>
              </w:rPr>
              <w:t>冷库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927" w:type="dxa"/>
            <w:vMerge w:val="continue"/>
            <w:vAlign w:val="center"/>
          </w:tcPr>
          <w:p>
            <w:pPr>
              <w:spacing w:after="100" w:afterAutospacing="1" w:line="600" w:lineRule="exact"/>
              <w:jc w:val="center"/>
              <w:rPr>
                <w:rFonts w:hint="eastAsia" w:ascii="仿宋_GB2312" w:hAnsi="仿宋_GB2312" w:eastAsia="仿宋_GB2312" w:cs="仿宋_GB2312"/>
                <w:color w:val="000000"/>
                <w:sz w:val="28"/>
                <w:szCs w:val="28"/>
              </w:rPr>
            </w:pPr>
          </w:p>
        </w:tc>
        <w:tc>
          <w:tcPr>
            <w:tcW w:w="1093" w:type="dxa"/>
            <w:vMerge w:val="continue"/>
            <w:vAlign w:val="center"/>
          </w:tcPr>
          <w:p>
            <w:pPr>
              <w:spacing w:after="100" w:afterAutospacing="1" w:line="600" w:lineRule="exact"/>
              <w:jc w:val="center"/>
              <w:rPr>
                <w:rFonts w:hint="eastAsia" w:ascii="宋体" w:hAnsi="宋体" w:cs="仿宋_GB2312"/>
                <w:b/>
                <w:color w:val="000000"/>
                <w:szCs w:val="21"/>
              </w:rPr>
            </w:pPr>
          </w:p>
        </w:tc>
        <w:tc>
          <w:tcPr>
            <w:tcW w:w="4941" w:type="dxa"/>
            <w:vAlign w:val="top"/>
          </w:tcPr>
          <w:p>
            <w:pPr>
              <w:spacing w:line="480" w:lineRule="exact"/>
              <w:rPr>
                <w:rFonts w:hint="eastAsia" w:ascii="宋体" w:hAnsi="宋体" w:eastAsia="宋体" w:cs="宋体"/>
                <w:bCs/>
                <w:color w:val="auto"/>
                <w:sz w:val="24"/>
                <w:szCs w:val="24"/>
              </w:rPr>
            </w:pPr>
            <w:r>
              <w:rPr>
                <w:rFonts w:hint="eastAsia" w:ascii="宋体" w:hAnsi="宋体" w:eastAsia="宋体" w:cs="宋体"/>
                <w:color w:val="auto"/>
                <w:sz w:val="24"/>
                <w:szCs w:val="24"/>
              </w:rPr>
              <w:t>牡丹江天禄水产有限公司</w:t>
            </w:r>
          </w:p>
        </w:tc>
        <w:tc>
          <w:tcPr>
            <w:tcW w:w="1515" w:type="dxa"/>
            <w:vAlign w:val="center"/>
          </w:tcPr>
          <w:p>
            <w:pPr>
              <w:spacing w:after="100" w:afterAutospacing="1" w:line="600" w:lineRule="exact"/>
              <w:jc w:val="center"/>
              <w:rPr>
                <w:rFonts w:hint="eastAsia" w:ascii="宋体" w:hAnsi="宋体" w:cs="仿宋_GB2312"/>
                <w:color w:val="000000"/>
                <w:sz w:val="24"/>
                <w:lang w:eastAsia="zh-CN"/>
              </w:rPr>
            </w:pPr>
            <w:r>
              <w:rPr>
                <w:rFonts w:hint="eastAsia" w:ascii="宋体" w:hAnsi="宋体" w:cs="仿宋_GB2312"/>
                <w:color w:val="000000"/>
                <w:sz w:val="24"/>
                <w:lang w:eastAsia="zh-CN"/>
              </w:rPr>
              <w:t>冷库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27" w:type="dxa"/>
            <w:vMerge w:val="continue"/>
            <w:vAlign w:val="center"/>
          </w:tcPr>
          <w:p>
            <w:pPr>
              <w:spacing w:after="100" w:afterAutospacing="1" w:line="600" w:lineRule="exact"/>
              <w:jc w:val="center"/>
              <w:rPr>
                <w:rFonts w:hint="eastAsia" w:ascii="仿宋_GB2312" w:hAnsi="仿宋_GB2312" w:eastAsia="仿宋_GB2312" w:cs="仿宋_GB2312"/>
                <w:color w:val="000000"/>
                <w:sz w:val="28"/>
                <w:szCs w:val="28"/>
              </w:rPr>
            </w:pPr>
          </w:p>
        </w:tc>
        <w:tc>
          <w:tcPr>
            <w:tcW w:w="1093" w:type="dxa"/>
            <w:vMerge w:val="continue"/>
            <w:vAlign w:val="center"/>
          </w:tcPr>
          <w:p>
            <w:pPr>
              <w:spacing w:after="100" w:afterAutospacing="1" w:line="600" w:lineRule="exact"/>
              <w:jc w:val="center"/>
              <w:rPr>
                <w:rFonts w:hint="eastAsia" w:ascii="宋体" w:hAnsi="宋体" w:cs="仿宋_GB2312"/>
                <w:b/>
                <w:color w:val="000000"/>
                <w:szCs w:val="21"/>
              </w:rPr>
            </w:pPr>
          </w:p>
        </w:tc>
        <w:tc>
          <w:tcPr>
            <w:tcW w:w="4941" w:type="dxa"/>
            <w:vAlign w:val="center"/>
          </w:tcPr>
          <w:p>
            <w:pPr>
              <w:spacing w:line="480" w:lineRule="exact"/>
              <w:rPr>
                <w:rFonts w:hint="eastAsia" w:ascii="宋体" w:hAnsi="宋体" w:eastAsia="宋体" w:cs="宋体"/>
                <w:color w:val="000000"/>
                <w:kern w:val="2"/>
                <w:sz w:val="24"/>
                <w:szCs w:val="24"/>
                <w:lang w:val="en-US" w:eastAsia="zh-CN" w:bidi="ar-SA"/>
              </w:rPr>
            </w:pPr>
            <w:r>
              <w:rPr>
                <w:rFonts w:hint="eastAsia" w:ascii="宋体" w:hAnsi="宋体" w:cs="宋体"/>
                <w:color w:val="000000"/>
                <w:sz w:val="24"/>
                <w:szCs w:val="24"/>
                <w:lang w:eastAsia="zh-CN"/>
              </w:rPr>
              <w:t>牡丹江双合中俄蔬菜果品有限公司</w:t>
            </w:r>
          </w:p>
        </w:tc>
        <w:tc>
          <w:tcPr>
            <w:tcW w:w="1515" w:type="dxa"/>
            <w:vAlign w:val="center"/>
          </w:tcPr>
          <w:p>
            <w:pPr>
              <w:spacing w:after="100" w:afterAutospacing="1" w:line="600" w:lineRule="exact"/>
              <w:jc w:val="center"/>
              <w:rPr>
                <w:rFonts w:hint="eastAsia" w:ascii="宋体" w:hAnsi="宋体" w:cs="仿宋_GB2312"/>
                <w:color w:val="000000"/>
                <w:sz w:val="24"/>
                <w:lang w:eastAsia="zh-CN"/>
              </w:rPr>
            </w:pPr>
            <w:r>
              <w:rPr>
                <w:rFonts w:hint="eastAsia" w:ascii="宋体" w:hAnsi="宋体" w:cs="仿宋_GB2312"/>
                <w:color w:val="000000"/>
                <w:sz w:val="24"/>
                <w:lang w:eastAsia="zh-CN"/>
              </w:rPr>
              <w:t>冷库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927" w:type="dxa"/>
            <w:vMerge w:val="continue"/>
            <w:vAlign w:val="center"/>
          </w:tcPr>
          <w:p>
            <w:pPr>
              <w:spacing w:after="100" w:afterAutospacing="1" w:line="600" w:lineRule="exact"/>
              <w:jc w:val="center"/>
              <w:rPr>
                <w:rFonts w:hint="eastAsia" w:ascii="仿宋_GB2312" w:hAnsi="仿宋_GB2312" w:eastAsia="仿宋_GB2312" w:cs="仿宋_GB2312"/>
                <w:color w:val="000000"/>
                <w:sz w:val="28"/>
                <w:szCs w:val="28"/>
              </w:rPr>
            </w:pPr>
          </w:p>
        </w:tc>
        <w:tc>
          <w:tcPr>
            <w:tcW w:w="1093" w:type="dxa"/>
            <w:vMerge w:val="continue"/>
            <w:vAlign w:val="center"/>
          </w:tcPr>
          <w:p>
            <w:pPr>
              <w:spacing w:after="100" w:afterAutospacing="1" w:line="600" w:lineRule="exact"/>
              <w:jc w:val="center"/>
              <w:rPr>
                <w:rFonts w:hint="eastAsia" w:ascii="宋体" w:hAnsi="宋体" w:cs="仿宋_GB2312"/>
                <w:b/>
                <w:color w:val="000000"/>
                <w:szCs w:val="21"/>
              </w:rPr>
            </w:pPr>
          </w:p>
        </w:tc>
        <w:tc>
          <w:tcPr>
            <w:tcW w:w="4941" w:type="dxa"/>
            <w:vAlign w:val="top"/>
          </w:tcPr>
          <w:p>
            <w:pPr>
              <w:spacing w:line="480" w:lineRule="exact"/>
              <w:rPr>
                <w:rFonts w:hint="eastAsia" w:ascii="宋体" w:hAnsi="宋体" w:cs="宋体"/>
                <w:color w:val="000000"/>
                <w:sz w:val="24"/>
                <w:szCs w:val="24"/>
                <w:lang w:eastAsia="zh-CN"/>
              </w:rPr>
            </w:pPr>
            <w:r>
              <w:rPr>
                <w:rFonts w:hint="eastAsia" w:ascii="宋体" w:hAnsi="宋体" w:eastAsia="宋体" w:cs="宋体"/>
                <w:bCs/>
                <w:color w:val="000000"/>
                <w:sz w:val="24"/>
                <w:szCs w:val="24"/>
              </w:rPr>
              <w:t>牡丹江市人和采石有限责任公司</w:t>
            </w:r>
          </w:p>
        </w:tc>
        <w:tc>
          <w:tcPr>
            <w:tcW w:w="1515" w:type="dxa"/>
            <w:vAlign w:val="center"/>
          </w:tcPr>
          <w:p>
            <w:pPr>
              <w:spacing w:after="100" w:afterAutospacing="1" w:line="600" w:lineRule="exact"/>
              <w:jc w:val="center"/>
              <w:rPr>
                <w:rFonts w:hint="eastAsia" w:ascii="宋体" w:hAnsi="宋体" w:cs="仿宋_GB2312"/>
                <w:color w:val="000000"/>
                <w:sz w:val="24"/>
                <w:lang w:eastAsia="zh-CN"/>
              </w:rPr>
            </w:pPr>
            <w:r>
              <w:rPr>
                <w:rFonts w:hint="eastAsia" w:ascii="宋体" w:hAnsi="宋体" w:cs="宋体"/>
                <w:color w:val="000000"/>
                <w:kern w:val="0"/>
                <w:sz w:val="24"/>
              </w:rPr>
              <w:t>露天矿山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927" w:type="dxa"/>
            <w:vMerge w:val="continue"/>
            <w:vAlign w:val="center"/>
          </w:tcPr>
          <w:p>
            <w:pPr>
              <w:spacing w:after="100" w:afterAutospacing="1" w:line="600" w:lineRule="exact"/>
              <w:jc w:val="center"/>
              <w:rPr>
                <w:rFonts w:hint="eastAsia" w:ascii="仿宋_GB2312" w:hAnsi="仿宋_GB2312" w:eastAsia="仿宋_GB2312" w:cs="仿宋_GB2312"/>
                <w:color w:val="000000"/>
                <w:sz w:val="28"/>
                <w:szCs w:val="28"/>
              </w:rPr>
            </w:pPr>
          </w:p>
        </w:tc>
        <w:tc>
          <w:tcPr>
            <w:tcW w:w="1093" w:type="dxa"/>
            <w:vMerge w:val="continue"/>
            <w:vAlign w:val="center"/>
          </w:tcPr>
          <w:p>
            <w:pPr>
              <w:spacing w:after="100" w:afterAutospacing="1" w:line="600" w:lineRule="exact"/>
              <w:jc w:val="center"/>
              <w:rPr>
                <w:rFonts w:hint="eastAsia" w:ascii="宋体" w:hAnsi="宋体" w:cs="仿宋_GB2312"/>
                <w:b/>
                <w:color w:val="000000"/>
                <w:szCs w:val="21"/>
              </w:rPr>
            </w:pPr>
          </w:p>
        </w:tc>
        <w:tc>
          <w:tcPr>
            <w:tcW w:w="4941" w:type="dxa"/>
            <w:vAlign w:val="center"/>
          </w:tcPr>
          <w:p>
            <w:pPr>
              <w:widowControl/>
              <w:jc w:val="left"/>
              <w:textAlignment w:val="center"/>
              <w:rPr>
                <w:rFonts w:hint="eastAsia" w:ascii="宋体" w:hAnsi="宋体" w:cs="宋体"/>
                <w:color w:val="000000"/>
                <w:sz w:val="24"/>
                <w:szCs w:val="24"/>
                <w:lang w:eastAsia="zh-CN"/>
              </w:rPr>
            </w:pPr>
            <w:r>
              <w:rPr>
                <w:rFonts w:hint="eastAsia" w:ascii="宋体" w:hAnsi="宋体" w:cs="宋体"/>
                <w:color w:val="000000"/>
                <w:sz w:val="24"/>
                <w:szCs w:val="24"/>
                <w:lang w:eastAsia="zh-CN"/>
              </w:rPr>
              <w:t>牡丹江市红杉矿山有限公司</w:t>
            </w:r>
          </w:p>
        </w:tc>
        <w:tc>
          <w:tcPr>
            <w:tcW w:w="1515" w:type="dxa"/>
            <w:vAlign w:val="center"/>
          </w:tcPr>
          <w:p>
            <w:pPr>
              <w:spacing w:after="100" w:afterAutospacing="1" w:line="600" w:lineRule="exact"/>
              <w:jc w:val="center"/>
              <w:rPr>
                <w:rFonts w:hint="eastAsia" w:ascii="宋体" w:hAnsi="宋体" w:cs="仿宋_GB2312"/>
                <w:color w:val="000000"/>
                <w:sz w:val="24"/>
                <w:lang w:eastAsia="zh-CN"/>
              </w:rPr>
            </w:pPr>
            <w:r>
              <w:rPr>
                <w:rFonts w:hint="eastAsia" w:ascii="宋体" w:hAnsi="宋体" w:cs="宋体"/>
                <w:color w:val="000000"/>
                <w:kern w:val="0"/>
                <w:sz w:val="24"/>
              </w:rPr>
              <w:t>露天矿山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927" w:type="dxa"/>
            <w:vMerge w:val="continue"/>
            <w:vAlign w:val="center"/>
          </w:tcPr>
          <w:p>
            <w:pPr>
              <w:spacing w:after="100" w:afterAutospacing="1" w:line="600" w:lineRule="exact"/>
              <w:jc w:val="center"/>
              <w:rPr>
                <w:rFonts w:hint="eastAsia" w:ascii="仿宋_GB2312" w:hAnsi="仿宋_GB2312" w:eastAsia="仿宋_GB2312" w:cs="仿宋_GB2312"/>
                <w:color w:val="000000"/>
                <w:sz w:val="28"/>
                <w:szCs w:val="28"/>
              </w:rPr>
            </w:pPr>
          </w:p>
        </w:tc>
        <w:tc>
          <w:tcPr>
            <w:tcW w:w="1093" w:type="dxa"/>
            <w:vMerge w:val="continue"/>
            <w:vAlign w:val="center"/>
          </w:tcPr>
          <w:p>
            <w:pPr>
              <w:spacing w:after="100" w:afterAutospacing="1" w:line="600" w:lineRule="exact"/>
              <w:jc w:val="center"/>
              <w:rPr>
                <w:rFonts w:hint="eastAsia" w:ascii="宋体" w:hAnsi="宋体" w:cs="仿宋_GB2312"/>
                <w:b/>
                <w:color w:val="000000"/>
                <w:szCs w:val="21"/>
              </w:rPr>
            </w:pPr>
          </w:p>
        </w:tc>
        <w:tc>
          <w:tcPr>
            <w:tcW w:w="4941" w:type="dxa"/>
            <w:vAlign w:val="center"/>
          </w:tcPr>
          <w:p>
            <w:pPr>
              <w:widowControl/>
              <w:jc w:val="left"/>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szCs w:val="24"/>
                <w:lang w:eastAsia="zh-CN"/>
              </w:rPr>
              <w:t>中石油牡丹江金程加油站</w:t>
            </w:r>
          </w:p>
        </w:tc>
        <w:tc>
          <w:tcPr>
            <w:tcW w:w="1515" w:type="dxa"/>
            <w:vAlign w:val="center"/>
          </w:tcPr>
          <w:p>
            <w:pPr>
              <w:spacing w:after="100" w:afterAutospacing="1" w:line="600" w:lineRule="exact"/>
              <w:jc w:val="center"/>
              <w:rPr>
                <w:rFonts w:hint="eastAsia" w:ascii="宋体" w:hAnsi="宋体" w:eastAsia="宋体" w:cs="宋体"/>
                <w:color w:val="000000"/>
                <w:kern w:val="0"/>
                <w:sz w:val="24"/>
                <w:lang w:eastAsia="zh-CN"/>
              </w:rPr>
            </w:pPr>
            <w:r>
              <w:rPr>
                <w:rFonts w:hint="eastAsia" w:ascii="宋体" w:hAnsi="宋体" w:cs="宋体"/>
                <w:color w:val="000000"/>
                <w:kern w:val="0"/>
                <w:sz w:val="24"/>
                <w:lang w:eastAsia="zh-CN"/>
              </w:rPr>
              <w:t>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927" w:type="dxa"/>
            <w:vMerge w:val="continue"/>
            <w:vAlign w:val="center"/>
          </w:tcPr>
          <w:p>
            <w:pPr>
              <w:spacing w:after="100" w:afterAutospacing="1" w:line="600" w:lineRule="exact"/>
              <w:jc w:val="center"/>
              <w:rPr>
                <w:rFonts w:hint="eastAsia" w:ascii="仿宋_GB2312" w:hAnsi="仿宋_GB2312" w:eastAsia="仿宋_GB2312" w:cs="仿宋_GB2312"/>
                <w:color w:val="000000"/>
                <w:sz w:val="28"/>
                <w:szCs w:val="28"/>
              </w:rPr>
            </w:pPr>
          </w:p>
        </w:tc>
        <w:tc>
          <w:tcPr>
            <w:tcW w:w="1093" w:type="dxa"/>
            <w:vMerge w:val="continue"/>
            <w:vAlign w:val="center"/>
          </w:tcPr>
          <w:p>
            <w:pPr>
              <w:spacing w:after="100" w:afterAutospacing="1" w:line="600" w:lineRule="exact"/>
              <w:jc w:val="center"/>
              <w:rPr>
                <w:rFonts w:hint="eastAsia" w:ascii="宋体" w:hAnsi="宋体" w:cs="仿宋_GB2312"/>
                <w:b/>
                <w:color w:val="000000"/>
                <w:szCs w:val="21"/>
              </w:rPr>
            </w:pPr>
          </w:p>
        </w:tc>
        <w:tc>
          <w:tcPr>
            <w:tcW w:w="4941" w:type="dxa"/>
            <w:vAlign w:val="center"/>
          </w:tcPr>
          <w:p>
            <w:pPr>
              <w:widowControl/>
              <w:jc w:val="left"/>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szCs w:val="24"/>
                <w:lang w:eastAsia="zh-CN"/>
              </w:rPr>
              <w:t>中石油牡丹江西三加油站</w:t>
            </w:r>
          </w:p>
        </w:tc>
        <w:tc>
          <w:tcPr>
            <w:tcW w:w="1515" w:type="dxa"/>
            <w:vAlign w:val="center"/>
          </w:tcPr>
          <w:p>
            <w:pPr>
              <w:spacing w:after="100" w:afterAutospacing="1" w:line="600" w:lineRule="exact"/>
              <w:jc w:val="center"/>
              <w:rPr>
                <w:rFonts w:hint="eastAsia" w:ascii="宋体" w:hAnsi="宋体" w:cs="宋体"/>
                <w:color w:val="000000"/>
                <w:kern w:val="0"/>
                <w:sz w:val="24"/>
              </w:rPr>
            </w:pPr>
            <w:r>
              <w:rPr>
                <w:rFonts w:hint="eastAsia" w:ascii="宋体" w:hAnsi="宋体" w:cs="宋体"/>
                <w:color w:val="000000"/>
                <w:kern w:val="0"/>
                <w:sz w:val="24"/>
                <w:lang w:eastAsia="zh-CN"/>
              </w:rPr>
              <w:t>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927" w:type="dxa"/>
            <w:vMerge w:val="continue"/>
            <w:vAlign w:val="center"/>
          </w:tcPr>
          <w:p>
            <w:pPr>
              <w:spacing w:after="100" w:afterAutospacing="1" w:line="600" w:lineRule="exact"/>
              <w:jc w:val="center"/>
              <w:rPr>
                <w:rFonts w:hint="eastAsia" w:ascii="仿宋_GB2312" w:hAnsi="仿宋_GB2312" w:eastAsia="仿宋_GB2312" w:cs="仿宋_GB2312"/>
                <w:color w:val="000000"/>
                <w:sz w:val="28"/>
                <w:szCs w:val="28"/>
              </w:rPr>
            </w:pPr>
          </w:p>
        </w:tc>
        <w:tc>
          <w:tcPr>
            <w:tcW w:w="1093" w:type="dxa"/>
            <w:vMerge w:val="continue"/>
            <w:vAlign w:val="center"/>
          </w:tcPr>
          <w:p>
            <w:pPr>
              <w:spacing w:after="100" w:afterAutospacing="1" w:line="600" w:lineRule="exact"/>
              <w:jc w:val="center"/>
              <w:rPr>
                <w:rFonts w:hint="eastAsia" w:ascii="宋体" w:hAnsi="宋体" w:cs="仿宋_GB2312"/>
                <w:b/>
                <w:color w:val="000000"/>
                <w:szCs w:val="21"/>
              </w:rPr>
            </w:pPr>
          </w:p>
        </w:tc>
        <w:tc>
          <w:tcPr>
            <w:tcW w:w="4941" w:type="dxa"/>
            <w:vAlign w:val="center"/>
          </w:tcPr>
          <w:p>
            <w:pPr>
              <w:widowControl/>
              <w:jc w:val="left"/>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szCs w:val="24"/>
                <w:lang w:eastAsia="zh-CN"/>
              </w:rPr>
              <w:t>中石油拉古加油站</w:t>
            </w:r>
          </w:p>
        </w:tc>
        <w:tc>
          <w:tcPr>
            <w:tcW w:w="1515" w:type="dxa"/>
            <w:vAlign w:val="center"/>
          </w:tcPr>
          <w:p>
            <w:pPr>
              <w:spacing w:after="100" w:afterAutospacing="1" w:line="600" w:lineRule="exact"/>
              <w:jc w:val="center"/>
              <w:rPr>
                <w:rFonts w:hint="eastAsia" w:ascii="宋体" w:hAnsi="宋体" w:cs="宋体"/>
                <w:color w:val="000000"/>
                <w:kern w:val="0"/>
                <w:sz w:val="24"/>
              </w:rPr>
            </w:pPr>
            <w:r>
              <w:rPr>
                <w:rFonts w:hint="eastAsia" w:ascii="宋体" w:hAnsi="宋体" w:cs="宋体"/>
                <w:color w:val="000000"/>
                <w:kern w:val="0"/>
                <w:sz w:val="24"/>
                <w:lang w:eastAsia="zh-CN"/>
              </w:rPr>
              <w:t>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927" w:type="dxa"/>
            <w:vMerge w:val="continue"/>
            <w:vAlign w:val="center"/>
          </w:tcPr>
          <w:p>
            <w:pPr>
              <w:spacing w:after="100" w:afterAutospacing="1" w:line="600" w:lineRule="exact"/>
              <w:jc w:val="center"/>
              <w:rPr>
                <w:rFonts w:hint="eastAsia" w:ascii="仿宋_GB2312" w:hAnsi="仿宋_GB2312" w:eastAsia="仿宋_GB2312" w:cs="仿宋_GB2312"/>
                <w:color w:val="000000"/>
                <w:sz w:val="28"/>
                <w:szCs w:val="28"/>
              </w:rPr>
            </w:pPr>
          </w:p>
        </w:tc>
        <w:tc>
          <w:tcPr>
            <w:tcW w:w="1093" w:type="dxa"/>
            <w:vMerge w:val="continue"/>
            <w:vAlign w:val="center"/>
          </w:tcPr>
          <w:p>
            <w:pPr>
              <w:spacing w:after="100" w:afterAutospacing="1" w:line="600" w:lineRule="exact"/>
              <w:jc w:val="center"/>
              <w:rPr>
                <w:rFonts w:hint="eastAsia" w:ascii="宋体" w:hAnsi="宋体" w:cs="仿宋_GB2312"/>
                <w:b/>
                <w:color w:val="000000"/>
                <w:szCs w:val="21"/>
              </w:rPr>
            </w:pPr>
          </w:p>
        </w:tc>
        <w:tc>
          <w:tcPr>
            <w:tcW w:w="4941" w:type="dxa"/>
            <w:vAlign w:val="center"/>
          </w:tcPr>
          <w:p>
            <w:pPr>
              <w:widowControl/>
              <w:jc w:val="left"/>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szCs w:val="24"/>
                <w:lang w:eastAsia="zh-CN"/>
              </w:rPr>
              <w:t>中石油牡丹江城北加油站</w:t>
            </w:r>
          </w:p>
        </w:tc>
        <w:tc>
          <w:tcPr>
            <w:tcW w:w="1515" w:type="dxa"/>
            <w:vAlign w:val="center"/>
          </w:tcPr>
          <w:p>
            <w:pPr>
              <w:spacing w:after="100" w:afterAutospacing="1" w:line="600" w:lineRule="exact"/>
              <w:jc w:val="center"/>
              <w:rPr>
                <w:rFonts w:hint="eastAsia" w:ascii="宋体" w:hAnsi="宋体" w:cs="宋体"/>
                <w:color w:val="000000"/>
                <w:kern w:val="0"/>
                <w:sz w:val="24"/>
              </w:rPr>
            </w:pPr>
            <w:r>
              <w:rPr>
                <w:rFonts w:hint="eastAsia" w:ascii="宋体" w:hAnsi="宋体" w:cs="宋体"/>
                <w:color w:val="000000"/>
                <w:kern w:val="0"/>
                <w:sz w:val="24"/>
                <w:lang w:eastAsia="zh-CN"/>
              </w:rPr>
              <w:t>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927" w:type="dxa"/>
            <w:vMerge w:val="restart"/>
            <w:vAlign w:val="center"/>
          </w:tcPr>
          <w:p>
            <w:pPr>
              <w:spacing w:after="100" w:afterAutospacing="1" w:line="600" w:lineRule="exact"/>
              <w:jc w:val="cente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第</w:t>
            </w:r>
          </w:p>
          <w:p>
            <w:pPr>
              <w:spacing w:after="100" w:afterAutospacing="1" w:line="600" w:lineRule="exact"/>
              <w:jc w:val="cente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二</w:t>
            </w:r>
          </w:p>
          <w:p>
            <w:pPr>
              <w:spacing w:after="100" w:afterAutospacing="1" w:line="6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eastAsia="zh-CN"/>
              </w:rPr>
              <w:t>类</w:t>
            </w:r>
          </w:p>
        </w:tc>
        <w:tc>
          <w:tcPr>
            <w:tcW w:w="1093" w:type="dxa"/>
            <w:vMerge w:val="restart"/>
            <w:vAlign w:val="center"/>
          </w:tcPr>
          <w:p>
            <w:pPr>
              <w:spacing w:after="100" w:afterAutospacing="1" w:line="600" w:lineRule="exact"/>
              <w:jc w:val="center"/>
              <w:rPr>
                <w:rFonts w:hint="eastAsia" w:ascii="宋体" w:hAnsi="宋体" w:cs="仿宋_GB2312"/>
                <w:b/>
                <w:color w:val="000000"/>
                <w:szCs w:val="21"/>
              </w:rPr>
            </w:pPr>
            <w:r>
              <w:rPr>
                <w:rFonts w:hint="eastAsia" w:ascii="宋体" w:hAnsi="宋体" w:cs="仿宋_GB2312"/>
                <w:b/>
                <w:color w:val="000000"/>
                <w:szCs w:val="21"/>
              </w:rPr>
              <w:t>（</w:t>
            </w:r>
            <w:r>
              <w:rPr>
                <w:rFonts w:hint="eastAsia" w:ascii="宋体" w:hAnsi="宋体" w:cs="仿宋_GB2312"/>
                <w:b/>
                <w:color w:val="000000"/>
                <w:szCs w:val="21"/>
                <w:lang w:val="en-US" w:eastAsia="zh-CN"/>
              </w:rPr>
              <w:t>17</w:t>
            </w:r>
            <w:r>
              <w:rPr>
                <w:rFonts w:hint="eastAsia" w:ascii="宋体" w:hAnsi="宋体" w:cs="仿宋_GB2312"/>
                <w:b/>
                <w:color w:val="000000"/>
                <w:szCs w:val="21"/>
              </w:rPr>
              <w:t>户）</w:t>
            </w:r>
          </w:p>
        </w:tc>
        <w:tc>
          <w:tcPr>
            <w:tcW w:w="4941" w:type="dxa"/>
            <w:vAlign w:val="center"/>
          </w:tcPr>
          <w:p>
            <w:pPr>
              <w:widowControl/>
              <w:jc w:val="left"/>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kern w:val="2"/>
                <w:sz w:val="24"/>
                <w:szCs w:val="24"/>
                <w:lang w:val="en-US" w:eastAsia="zh-CN" w:bidi="ar-SA"/>
              </w:rPr>
              <w:t>中石化牡丹江小莫二站</w:t>
            </w:r>
          </w:p>
        </w:tc>
        <w:tc>
          <w:tcPr>
            <w:tcW w:w="1515" w:type="dxa"/>
            <w:vAlign w:val="center"/>
          </w:tcPr>
          <w:p>
            <w:pPr>
              <w:spacing w:after="100" w:afterAutospacing="1" w:line="600" w:lineRule="exact"/>
              <w:jc w:val="center"/>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lang w:eastAsia="zh-CN"/>
              </w:rPr>
              <w:t>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927" w:type="dxa"/>
            <w:vMerge w:val="continue"/>
            <w:vAlign w:val="center"/>
          </w:tcPr>
          <w:p>
            <w:pPr>
              <w:spacing w:after="100" w:afterAutospacing="1" w:line="600" w:lineRule="exact"/>
              <w:jc w:val="center"/>
              <w:rPr>
                <w:rFonts w:hint="eastAsia" w:ascii="仿宋_GB2312" w:hAnsi="仿宋_GB2312" w:eastAsia="仿宋_GB2312" w:cs="仿宋_GB2312"/>
                <w:color w:val="000000"/>
                <w:sz w:val="28"/>
                <w:szCs w:val="28"/>
              </w:rPr>
            </w:pPr>
          </w:p>
        </w:tc>
        <w:tc>
          <w:tcPr>
            <w:tcW w:w="1093" w:type="dxa"/>
            <w:vMerge w:val="continue"/>
            <w:vAlign w:val="center"/>
          </w:tcPr>
          <w:p>
            <w:pPr>
              <w:spacing w:after="100" w:afterAutospacing="1" w:line="600" w:lineRule="exact"/>
              <w:jc w:val="center"/>
              <w:rPr>
                <w:rFonts w:hint="eastAsia" w:ascii="宋体" w:hAnsi="宋体" w:cs="仿宋_GB2312"/>
                <w:b/>
                <w:color w:val="000000"/>
                <w:szCs w:val="21"/>
              </w:rPr>
            </w:pPr>
          </w:p>
        </w:tc>
        <w:tc>
          <w:tcPr>
            <w:tcW w:w="4941" w:type="dxa"/>
            <w:vAlign w:val="center"/>
          </w:tcPr>
          <w:p>
            <w:pPr>
              <w:widowControl/>
              <w:jc w:val="left"/>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szCs w:val="24"/>
                <w:lang w:eastAsia="zh-CN"/>
              </w:rPr>
              <w:t>牡丹江市现代加油站</w:t>
            </w:r>
          </w:p>
        </w:tc>
        <w:tc>
          <w:tcPr>
            <w:tcW w:w="1515" w:type="dxa"/>
            <w:vAlign w:val="center"/>
          </w:tcPr>
          <w:p>
            <w:pPr>
              <w:spacing w:after="100" w:afterAutospacing="1" w:line="600" w:lineRule="exact"/>
              <w:jc w:val="center"/>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lang w:eastAsia="zh-CN"/>
              </w:rPr>
              <w:t>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927" w:type="dxa"/>
            <w:vMerge w:val="continue"/>
            <w:vAlign w:val="center"/>
          </w:tcPr>
          <w:p>
            <w:pPr>
              <w:spacing w:after="100" w:afterAutospacing="1" w:line="600" w:lineRule="exact"/>
              <w:jc w:val="center"/>
              <w:rPr>
                <w:rFonts w:hint="eastAsia" w:ascii="仿宋_GB2312" w:hAnsi="仿宋_GB2312" w:eastAsia="仿宋_GB2312" w:cs="仿宋_GB2312"/>
                <w:color w:val="000000"/>
                <w:sz w:val="28"/>
                <w:szCs w:val="28"/>
              </w:rPr>
            </w:pPr>
          </w:p>
        </w:tc>
        <w:tc>
          <w:tcPr>
            <w:tcW w:w="1093" w:type="dxa"/>
            <w:vMerge w:val="continue"/>
            <w:vAlign w:val="center"/>
          </w:tcPr>
          <w:p>
            <w:pPr>
              <w:spacing w:after="100" w:afterAutospacing="1" w:line="600" w:lineRule="exact"/>
              <w:jc w:val="center"/>
              <w:rPr>
                <w:rFonts w:hint="eastAsia" w:ascii="宋体" w:hAnsi="宋体" w:cs="仿宋_GB2312"/>
                <w:b/>
                <w:color w:val="000000"/>
                <w:szCs w:val="21"/>
              </w:rPr>
            </w:pPr>
          </w:p>
        </w:tc>
        <w:tc>
          <w:tcPr>
            <w:tcW w:w="4941" w:type="dxa"/>
            <w:vAlign w:val="center"/>
          </w:tcPr>
          <w:p>
            <w:pPr>
              <w:widowControl/>
              <w:jc w:val="left"/>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szCs w:val="24"/>
                <w:lang w:eastAsia="zh-CN"/>
              </w:rPr>
              <w:t>牡市双燃料供应二站</w:t>
            </w:r>
          </w:p>
        </w:tc>
        <w:tc>
          <w:tcPr>
            <w:tcW w:w="1515" w:type="dxa"/>
            <w:vAlign w:val="center"/>
          </w:tcPr>
          <w:p>
            <w:pPr>
              <w:spacing w:after="100" w:afterAutospacing="1" w:line="600" w:lineRule="exact"/>
              <w:jc w:val="center"/>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lang w:eastAsia="zh-CN"/>
              </w:rPr>
              <w:t>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927" w:type="dxa"/>
            <w:vMerge w:val="continue"/>
            <w:vAlign w:val="center"/>
          </w:tcPr>
          <w:p>
            <w:pPr>
              <w:spacing w:after="100" w:afterAutospacing="1" w:line="600" w:lineRule="exact"/>
              <w:jc w:val="center"/>
              <w:rPr>
                <w:rFonts w:hint="eastAsia" w:ascii="仿宋_GB2312" w:hAnsi="仿宋_GB2312" w:eastAsia="仿宋_GB2312" w:cs="仿宋_GB2312"/>
                <w:color w:val="000000"/>
                <w:sz w:val="28"/>
                <w:szCs w:val="28"/>
              </w:rPr>
            </w:pPr>
          </w:p>
        </w:tc>
        <w:tc>
          <w:tcPr>
            <w:tcW w:w="1093" w:type="dxa"/>
            <w:vMerge w:val="continue"/>
            <w:vAlign w:val="center"/>
          </w:tcPr>
          <w:p>
            <w:pPr>
              <w:spacing w:after="100" w:afterAutospacing="1" w:line="600" w:lineRule="exact"/>
              <w:jc w:val="center"/>
              <w:rPr>
                <w:rFonts w:hint="eastAsia" w:ascii="宋体" w:hAnsi="宋体" w:cs="仿宋_GB2312"/>
                <w:b/>
                <w:color w:val="000000"/>
                <w:szCs w:val="21"/>
              </w:rPr>
            </w:pPr>
          </w:p>
        </w:tc>
        <w:tc>
          <w:tcPr>
            <w:tcW w:w="4941" w:type="dxa"/>
            <w:vAlign w:val="center"/>
          </w:tcPr>
          <w:p>
            <w:pPr>
              <w:widowControl/>
              <w:jc w:val="left"/>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szCs w:val="24"/>
                <w:lang w:eastAsia="zh-CN"/>
              </w:rPr>
              <w:t>牡丹江铁路物资经销处</w:t>
            </w:r>
          </w:p>
        </w:tc>
        <w:tc>
          <w:tcPr>
            <w:tcW w:w="1515" w:type="dxa"/>
            <w:vAlign w:val="center"/>
          </w:tcPr>
          <w:p>
            <w:pPr>
              <w:spacing w:after="100" w:afterAutospacing="1" w:line="600" w:lineRule="exact"/>
              <w:jc w:val="center"/>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lang w:eastAsia="zh-CN"/>
              </w:rPr>
              <w:t>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927" w:type="dxa"/>
            <w:vMerge w:val="continue"/>
            <w:vAlign w:val="center"/>
          </w:tcPr>
          <w:p>
            <w:pPr>
              <w:spacing w:after="100" w:afterAutospacing="1" w:line="600" w:lineRule="exact"/>
              <w:jc w:val="center"/>
              <w:rPr>
                <w:rFonts w:hint="eastAsia" w:ascii="仿宋_GB2312" w:hAnsi="仿宋_GB2312" w:eastAsia="仿宋_GB2312" w:cs="仿宋_GB2312"/>
                <w:color w:val="000000"/>
                <w:sz w:val="28"/>
                <w:szCs w:val="28"/>
              </w:rPr>
            </w:pPr>
          </w:p>
        </w:tc>
        <w:tc>
          <w:tcPr>
            <w:tcW w:w="1093" w:type="dxa"/>
            <w:vMerge w:val="continue"/>
            <w:vAlign w:val="center"/>
          </w:tcPr>
          <w:p>
            <w:pPr>
              <w:spacing w:after="100" w:afterAutospacing="1" w:line="600" w:lineRule="exact"/>
              <w:jc w:val="center"/>
              <w:rPr>
                <w:rFonts w:hint="eastAsia" w:ascii="宋体" w:hAnsi="宋体" w:cs="仿宋_GB2312"/>
                <w:b/>
                <w:color w:val="000000"/>
                <w:szCs w:val="21"/>
              </w:rPr>
            </w:pPr>
          </w:p>
        </w:tc>
        <w:tc>
          <w:tcPr>
            <w:tcW w:w="4941" w:type="dxa"/>
            <w:vAlign w:val="center"/>
          </w:tcPr>
          <w:p>
            <w:pPr>
              <w:widowControl/>
              <w:jc w:val="left"/>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szCs w:val="24"/>
                <w:lang w:eastAsia="zh-CN"/>
              </w:rPr>
              <w:t>牡丹江西三供油有限责任公司</w:t>
            </w:r>
          </w:p>
        </w:tc>
        <w:tc>
          <w:tcPr>
            <w:tcW w:w="1515" w:type="dxa"/>
            <w:vAlign w:val="center"/>
          </w:tcPr>
          <w:p>
            <w:pPr>
              <w:spacing w:after="100" w:afterAutospacing="1" w:line="600" w:lineRule="exact"/>
              <w:jc w:val="center"/>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lang w:eastAsia="zh-CN"/>
              </w:rPr>
              <w:t>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927" w:type="dxa"/>
            <w:vMerge w:val="continue"/>
            <w:vAlign w:val="center"/>
          </w:tcPr>
          <w:p>
            <w:pPr>
              <w:spacing w:after="100" w:afterAutospacing="1" w:line="600" w:lineRule="exact"/>
              <w:jc w:val="center"/>
              <w:rPr>
                <w:rFonts w:hint="eastAsia" w:ascii="仿宋_GB2312" w:hAnsi="仿宋_GB2312" w:eastAsia="仿宋_GB2312" w:cs="仿宋_GB2312"/>
                <w:color w:val="000000"/>
                <w:sz w:val="28"/>
                <w:szCs w:val="28"/>
              </w:rPr>
            </w:pPr>
          </w:p>
        </w:tc>
        <w:tc>
          <w:tcPr>
            <w:tcW w:w="1093" w:type="dxa"/>
            <w:vMerge w:val="continue"/>
            <w:vAlign w:val="center"/>
          </w:tcPr>
          <w:p>
            <w:pPr>
              <w:spacing w:after="100" w:afterAutospacing="1" w:line="600" w:lineRule="exact"/>
              <w:jc w:val="center"/>
              <w:rPr>
                <w:rFonts w:hint="eastAsia" w:ascii="宋体" w:hAnsi="宋体" w:cs="仿宋_GB2312"/>
                <w:b/>
                <w:color w:val="000000"/>
                <w:szCs w:val="21"/>
              </w:rPr>
            </w:pPr>
          </w:p>
        </w:tc>
        <w:tc>
          <w:tcPr>
            <w:tcW w:w="4941" w:type="dxa"/>
            <w:vAlign w:val="center"/>
          </w:tcPr>
          <w:p>
            <w:pPr>
              <w:widowControl/>
              <w:jc w:val="left"/>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szCs w:val="24"/>
                <w:lang w:eastAsia="zh-CN"/>
              </w:rPr>
              <w:t>牡丹江市南郊供油有限责任公司</w:t>
            </w:r>
          </w:p>
        </w:tc>
        <w:tc>
          <w:tcPr>
            <w:tcW w:w="1515" w:type="dxa"/>
            <w:vAlign w:val="center"/>
          </w:tcPr>
          <w:p>
            <w:pPr>
              <w:spacing w:after="100" w:afterAutospacing="1" w:line="600" w:lineRule="exact"/>
              <w:jc w:val="center"/>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lang w:eastAsia="zh-CN"/>
              </w:rPr>
              <w:t>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927" w:type="dxa"/>
            <w:vMerge w:val="continue"/>
            <w:vAlign w:val="center"/>
          </w:tcPr>
          <w:p>
            <w:pPr>
              <w:spacing w:after="100" w:afterAutospacing="1" w:line="600" w:lineRule="exact"/>
              <w:jc w:val="center"/>
              <w:rPr>
                <w:rFonts w:hint="eastAsia" w:ascii="仿宋_GB2312" w:hAnsi="仿宋_GB2312" w:eastAsia="仿宋_GB2312" w:cs="仿宋_GB2312"/>
                <w:color w:val="000000"/>
                <w:sz w:val="28"/>
                <w:szCs w:val="28"/>
              </w:rPr>
            </w:pPr>
          </w:p>
        </w:tc>
        <w:tc>
          <w:tcPr>
            <w:tcW w:w="1093" w:type="dxa"/>
            <w:vMerge w:val="continue"/>
            <w:vAlign w:val="center"/>
          </w:tcPr>
          <w:p>
            <w:pPr>
              <w:spacing w:after="100" w:afterAutospacing="1" w:line="600" w:lineRule="exact"/>
              <w:jc w:val="center"/>
              <w:rPr>
                <w:rFonts w:hint="eastAsia" w:ascii="宋体" w:hAnsi="宋体" w:cs="仿宋_GB2312"/>
                <w:b/>
                <w:color w:val="000000"/>
                <w:szCs w:val="21"/>
              </w:rPr>
            </w:pPr>
          </w:p>
        </w:tc>
        <w:tc>
          <w:tcPr>
            <w:tcW w:w="4941" w:type="dxa"/>
            <w:vAlign w:val="center"/>
          </w:tcPr>
          <w:p>
            <w:pPr>
              <w:widowControl/>
              <w:jc w:val="left"/>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szCs w:val="24"/>
                <w:lang w:eastAsia="zh-CN"/>
              </w:rPr>
              <w:t>牡丹江市温春供油有限责任公司</w:t>
            </w:r>
          </w:p>
        </w:tc>
        <w:tc>
          <w:tcPr>
            <w:tcW w:w="1515" w:type="dxa"/>
            <w:vAlign w:val="center"/>
          </w:tcPr>
          <w:p>
            <w:pPr>
              <w:spacing w:after="100" w:afterAutospacing="1" w:line="600" w:lineRule="exact"/>
              <w:jc w:val="center"/>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lang w:eastAsia="zh-CN"/>
              </w:rPr>
              <w:t>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927" w:type="dxa"/>
            <w:vMerge w:val="continue"/>
            <w:vAlign w:val="center"/>
          </w:tcPr>
          <w:p>
            <w:pPr>
              <w:spacing w:after="100" w:afterAutospacing="1" w:line="600" w:lineRule="exact"/>
              <w:jc w:val="center"/>
              <w:rPr>
                <w:rFonts w:hint="eastAsia" w:ascii="仿宋_GB2312" w:hAnsi="仿宋_GB2312" w:eastAsia="仿宋_GB2312" w:cs="仿宋_GB2312"/>
                <w:color w:val="000000"/>
                <w:sz w:val="28"/>
                <w:szCs w:val="28"/>
              </w:rPr>
            </w:pPr>
          </w:p>
        </w:tc>
        <w:tc>
          <w:tcPr>
            <w:tcW w:w="1093" w:type="dxa"/>
            <w:vMerge w:val="continue"/>
            <w:vAlign w:val="center"/>
          </w:tcPr>
          <w:p>
            <w:pPr>
              <w:spacing w:after="100" w:afterAutospacing="1" w:line="600" w:lineRule="exact"/>
              <w:jc w:val="center"/>
              <w:rPr>
                <w:rFonts w:hint="eastAsia" w:ascii="宋体" w:hAnsi="宋体" w:cs="仿宋_GB2312"/>
                <w:b/>
                <w:color w:val="000000"/>
                <w:szCs w:val="21"/>
              </w:rPr>
            </w:pPr>
          </w:p>
        </w:tc>
        <w:tc>
          <w:tcPr>
            <w:tcW w:w="4941" w:type="dxa"/>
            <w:vAlign w:val="center"/>
          </w:tcPr>
          <w:p>
            <w:pPr>
              <w:widowControl/>
              <w:jc w:val="left"/>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szCs w:val="24"/>
                <w:lang w:eastAsia="zh-CN"/>
              </w:rPr>
              <w:t>牡丹江市隆达加油站</w:t>
            </w:r>
          </w:p>
        </w:tc>
        <w:tc>
          <w:tcPr>
            <w:tcW w:w="1515" w:type="dxa"/>
            <w:vAlign w:val="center"/>
          </w:tcPr>
          <w:p>
            <w:pPr>
              <w:spacing w:after="100" w:afterAutospacing="1" w:line="600" w:lineRule="exact"/>
              <w:jc w:val="center"/>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lang w:eastAsia="zh-CN"/>
              </w:rPr>
              <w:t>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927" w:type="dxa"/>
            <w:vMerge w:val="continue"/>
            <w:vAlign w:val="center"/>
          </w:tcPr>
          <w:p>
            <w:pPr>
              <w:spacing w:after="100" w:afterAutospacing="1" w:line="600" w:lineRule="exact"/>
              <w:jc w:val="center"/>
              <w:rPr>
                <w:rFonts w:hint="eastAsia" w:ascii="仿宋_GB2312" w:hAnsi="仿宋_GB2312" w:eastAsia="仿宋_GB2312" w:cs="仿宋_GB2312"/>
                <w:color w:val="000000"/>
                <w:sz w:val="28"/>
                <w:szCs w:val="28"/>
              </w:rPr>
            </w:pPr>
          </w:p>
        </w:tc>
        <w:tc>
          <w:tcPr>
            <w:tcW w:w="1093" w:type="dxa"/>
            <w:vMerge w:val="continue"/>
            <w:vAlign w:val="center"/>
          </w:tcPr>
          <w:p>
            <w:pPr>
              <w:spacing w:after="100" w:afterAutospacing="1" w:line="600" w:lineRule="exact"/>
              <w:jc w:val="center"/>
              <w:rPr>
                <w:rFonts w:hint="eastAsia" w:ascii="宋体" w:hAnsi="宋体" w:cs="仿宋_GB2312"/>
                <w:b/>
                <w:color w:val="000000"/>
                <w:szCs w:val="21"/>
              </w:rPr>
            </w:pPr>
          </w:p>
        </w:tc>
        <w:tc>
          <w:tcPr>
            <w:tcW w:w="4941" w:type="dxa"/>
            <w:vAlign w:val="center"/>
          </w:tcPr>
          <w:p>
            <w:pPr>
              <w:widowControl/>
              <w:jc w:val="left"/>
              <w:textAlignment w:val="center"/>
              <w:rPr>
                <w:rFonts w:hint="eastAsia" w:ascii="宋体" w:hAnsi="宋体" w:cs="宋体"/>
                <w:color w:val="000000"/>
                <w:sz w:val="24"/>
                <w:szCs w:val="24"/>
                <w:lang w:eastAsia="zh-CN"/>
              </w:rPr>
            </w:pPr>
          </w:p>
        </w:tc>
        <w:tc>
          <w:tcPr>
            <w:tcW w:w="1515" w:type="dxa"/>
            <w:vAlign w:val="center"/>
          </w:tcPr>
          <w:p>
            <w:pPr>
              <w:spacing w:after="100" w:afterAutospacing="1" w:line="600" w:lineRule="exact"/>
              <w:jc w:val="center"/>
              <w:rPr>
                <w:rFonts w:hint="eastAsia" w:ascii="宋体" w:hAnsi="宋体" w:cs="宋体"/>
                <w:color w:val="000000"/>
                <w:kern w:val="0"/>
                <w:sz w:val="24"/>
              </w:rPr>
            </w:pPr>
          </w:p>
        </w:tc>
      </w:tr>
    </w:tbl>
    <w:p>
      <w:pPr>
        <w:spacing w:line="520" w:lineRule="exact"/>
        <w:ind w:firstLine="1100" w:firstLineChars="250"/>
        <w:rPr>
          <w:rFonts w:hint="eastAsia"/>
          <w:b/>
          <w:sz w:val="44"/>
          <w:szCs w:val="44"/>
        </w:rPr>
      </w:pPr>
    </w:p>
    <w:p>
      <w:pPr>
        <w:spacing w:line="520" w:lineRule="exact"/>
        <w:ind w:firstLine="1100" w:firstLineChars="250"/>
        <w:rPr>
          <w:rFonts w:hint="eastAsia"/>
          <w:b/>
          <w:sz w:val="44"/>
          <w:szCs w:val="44"/>
        </w:rPr>
      </w:pPr>
    </w:p>
    <w:p>
      <w:pPr>
        <w:spacing w:line="520" w:lineRule="exact"/>
        <w:ind w:firstLine="1100" w:firstLineChars="250"/>
        <w:rPr>
          <w:rFonts w:hint="eastAsia"/>
          <w:b/>
          <w:sz w:val="44"/>
          <w:szCs w:val="44"/>
        </w:rPr>
      </w:pPr>
    </w:p>
    <w:p>
      <w:pPr>
        <w:spacing w:line="520" w:lineRule="exact"/>
        <w:ind w:firstLine="1100" w:firstLineChars="250"/>
        <w:rPr>
          <w:rFonts w:hint="eastAsia"/>
          <w:b/>
          <w:sz w:val="44"/>
          <w:szCs w:val="44"/>
        </w:rPr>
      </w:pPr>
    </w:p>
    <w:p>
      <w:pPr>
        <w:spacing w:line="520" w:lineRule="exact"/>
        <w:ind w:firstLine="1100" w:firstLineChars="250"/>
        <w:rPr>
          <w:rFonts w:hint="eastAsia"/>
          <w:b/>
          <w:sz w:val="44"/>
          <w:szCs w:val="44"/>
        </w:rPr>
      </w:pPr>
    </w:p>
    <w:p>
      <w:pPr>
        <w:spacing w:line="520" w:lineRule="exact"/>
        <w:ind w:firstLine="1100" w:firstLineChars="250"/>
        <w:rPr>
          <w:rFonts w:hint="eastAsia"/>
          <w:b/>
          <w:sz w:val="44"/>
          <w:szCs w:val="44"/>
        </w:rPr>
      </w:pPr>
    </w:p>
    <w:p>
      <w:pPr>
        <w:spacing w:line="520" w:lineRule="exact"/>
        <w:ind w:firstLine="1100" w:firstLineChars="250"/>
        <w:rPr>
          <w:rFonts w:hint="eastAsia"/>
          <w:b/>
          <w:sz w:val="44"/>
          <w:szCs w:val="44"/>
        </w:rPr>
      </w:pPr>
    </w:p>
    <w:p>
      <w:pPr>
        <w:spacing w:line="520" w:lineRule="exact"/>
        <w:ind w:firstLine="1100" w:firstLineChars="250"/>
        <w:rPr>
          <w:rFonts w:hint="eastAsia"/>
          <w:b/>
          <w:sz w:val="44"/>
          <w:szCs w:val="44"/>
        </w:rPr>
      </w:pPr>
    </w:p>
    <w:p>
      <w:pPr>
        <w:spacing w:line="520" w:lineRule="exact"/>
        <w:ind w:firstLine="1100" w:firstLineChars="250"/>
        <w:rPr>
          <w:rFonts w:hint="eastAsia"/>
          <w:b/>
          <w:sz w:val="44"/>
          <w:szCs w:val="44"/>
        </w:rPr>
      </w:pPr>
    </w:p>
    <w:p>
      <w:pPr>
        <w:spacing w:line="520" w:lineRule="exact"/>
        <w:ind w:firstLine="1100" w:firstLineChars="250"/>
        <w:rPr>
          <w:rFonts w:hint="eastAsia"/>
          <w:b/>
          <w:sz w:val="44"/>
          <w:szCs w:val="44"/>
        </w:rPr>
      </w:pPr>
    </w:p>
    <w:p>
      <w:pPr>
        <w:spacing w:line="520" w:lineRule="exact"/>
        <w:ind w:firstLine="1100" w:firstLineChars="250"/>
        <w:rPr>
          <w:rFonts w:hint="eastAsia"/>
          <w:b/>
          <w:sz w:val="44"/>
          <w:szCs w:val="44"/>
        </w:rPr>
      </w:pPr>
    </w:p>
    <w:p>
      <w:pPr>
        <w:spacing w:line="520" w:lineRule="exact"/>
        <w:ind w:firstLine="1100" w:firstLineChars="250"/>
        <w:rPr>
          <w:rFonts w:hint="eastAsia"/>
          <w:b/>
          <w:sz w:val="44"/>
          <w:szCs w:val="44"/>
        </w:rPr>
      </w:pPr>
    </w:p>
    <w:p>
      <w:pPr>
        <w:spacing w:line="520" w:lineRule="exact"/>
        <w:ind w:firstLine="1100" w:firstLineChars="250"/>
        <w:rPr>
          <w:rFonts w:hint="eastAsia"/>
          <w:b/>
          <w:sz w:val="44"/>
          <w:szCs w:val="44"/>
        </w:rPr>
      </w:pPr>
    </w:p>
    <w:p>
      <w:pPr>
        <w:spacing w:line="520" w:lineRule="exact"/>
        <w:ind w:firstLine="1100" w:firstLineChars="250"/>
        <w:rPr>
          <w:rFonts w:hint="eastAsia"/>
          <w:b/>
          <w:sz w:val="44"/>
          <w:szCs w:val="44"/>
        </w:rPr>
      </w:pPr>
    </w:p>
    <w:p>
      <w:pPr>
        <w:spacing w:line="600" w:lineRule="exact"/>
        <w:rPr>
          <w:rFonts w:hint="eastAsia" w:ascii="黑体" w:hAnsi="黑体" w:eastAsia="黑体" w:cs="黑体"/>
          <w:color w:val="000000"/>
          <w:sz w:val="32"/>
          <w:szCs w:val="32"/>
        </w:rPr>
      </w:pP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4</w:t>
      </w:r>
      <w:r>
        <w:rPr>
          <w:rFonts w:hint="eastAsia" w:ascii="黑体" w:hAnsi="黑体" w:eastAsia="黑体" w:cs="黑体"/>
          <w:color w:val="000000"/>
          <w:sz w:val="32"/>
          <w:szCs w:val="32"/>
        </w:rPr>
        <w:t>：</w:t>
      </w:r>
    </w:p>
    <w:p>
      <w:pPr>
        <w:jc w:val="center"/>
        <w:rPr>
          <w:rFonts w:hint="eastAsia" w:ascii="宋体" w:hAnsi="宋体" w:cs="宋体"/>
          <w:b/>
          <w:bCs/>
          <w:color w:val="000000"/>
          <w:sz w:val="36"/>
          <w:szCs w:val="36"/>
        </w:rPr>
      </w:pPr>
      <w:r>
        <w:rPr>
          <w:rFonts w:hint="eastAsia" w:ascii="宋体" w:hAnsi="宋体" w:cs="宋体"/>
          <w:b/>
          <w:bCs/>
          <w:color w:val="000000"/>
          <w:sz w:val="36"/>
          <w:szCs w:val="36"/>
          <w:lang w:eastAsia="zh-CN"/>
        </w:rPr>
        <w:t>西安区应急局</w:t>
      </w:r>
      <w:r>
        <w:rPr>
          <w:rFonts w:hint="eastAsia" w:ascii="宋体" w:hAnsi="宋体" w:cs="宋体"/>
          <w:b/>
          <w:bCs/>
          <w:color w:val="000000"/>
          <w:sz w:val="36"/>
          <w:szCs w:val="36"/>
          <w:lang w:val="en-US" w:eastAsia="zh-CN"/>
        </w:rPr>
        <w:t>一般监督检查</w:t>
      </w:r>
      <w:r>
        <w:rPr>
          <w:rFonts w:hint="eastAsia" w:ascii="宋体" w:hAnsi="宋体" w:cs="宋体"/>
          <w:b/>
          <w:bCs/>
          <w:color w:val="000000"/>
          <w:sz w:val="36"/>
          <w:szCs w:val="36"/>
        </w:rPr>
        <w:t>企业</w:t>
      </w:r>
      <w:r>
        <w:rPr>
          <w:rFonts w:hint="eastAsia" w:ascii="宋体" w:hAnsi="宋体" w:cs="宋体"/>
          <w:b/>
          <w:bCs/>
          <w:color w:val="000000"/>
          <w:sz w:val="36"/>
          <w:szCs w:val="36"/>
          <w:lang w:eastAsia="zh-CN"/>
        </w:rPr>
        <w:t>目录库</w:t>
      </w:r>
    </w:p>
    <w:tbl>
      <w:tblPr>
        <w:tblStyle w:val="5"/>
        <w:tblW w:w="8445" w:type="dxa"/>
        <w:tblInd w:w="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945"/>
        <w:gridCol w:w="5220"/>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trPr>
        <w:tc>
          <w:tcPr>
            <w:tcW w:w="975" w:type="dxa"/>
            <w:vAlign w:val="top"/>
          </w:tcPr>
          <w:p>
            <w:pPr>
              <w:jc w:val="center"/>
              <w:rPr>
                <w:rFonts w:hint="eastAsia" w:ascii="宋体" w:hAnsi="宋体" w:cs="仿宋_GB2312"/>
                <w:b/>
                <w:color w:val="000000"/>
                <w:sz w:val="28"/>
                <w:szCs w:val="28"/>
              </w:rPr>
            </w:pPr>
            <w:r>
              <w:rPr>
                <w:rFonts w:hint="eastAsia" w:ascii="宋体" w:hAnsi="宋体" w:cs="仿宋_GB2312"/>
                <w:b/>
                <w:color w:val="000000"/>
                <w:sz w:val="28"/>
                <w:szCs w:val="28"/>
              </w:rPr>
              <w:t>监管</w:t>
            </w:r>
          </w:p>
          <w:p>
            <w:pPr>
              <w:jc w:val="center"/>
              <w:rPr>
                <w:rFonts w:hint="eastAsia" w:ascii="宋体" w:hAnsi="宋体" w:cs="仿宋_GB2312"/>
                <w:b/>
                <w:color w:val="000000"/>
                <w:sz w:val="28"/>
                <w:szCs w:val="28"/>
              </w:rPr>
            </w:pPr>
            <w:r>
              <w:rPr>
                <w:rFonts w:hint="eastAsia" w:ascii="宋体" w:hAnsi="宋体" w:cs="仿宋_GB2312"/>
                <w:b/>
                <w:color w:val="000000"/>
                <w:sz w:val="28"/>
                <w:szCs w:val="28"/>
              </w:rPr>
              <w:t>类别</w:t>
            </w:r>
          </w:p>
        </w:tc>
        <w:tc>
          <w:tcPr>
            <w:tcW w:w="945" w:type="dxa"/>
            <w:vAlign w:val="center"/>
          </w:tcPr>
          <w:p>
            <w:pPr>
              <w:jc w:val="center"/>
              <w:rPr>
                <w:rFonts w:hint="eastAsia" w:ascii="宋体" w:hAnsi="宋体" w:cs="仿宋_GB2312"/>
                <w:b/>
                <w:color w:val="000000"/>
                <w:sz w:val="28"/>
                <w:szCs w:val="28"/>
              </w:rPr>
            </w:pPr>
            <w:r>
              <w:rPr>
                <w:rFonts w:hint="eastAsia" w:ascii="宋体" w:hAnsi="宋体" w:cs="仿宋_GB2312"/>
                <w:b/>
                <w:color w:val="000000"/>
                <w:sz w:val="28"/>
                <w:szCs w:val="28"/>
              </w:rPr>
              <w:t>级别</w:t>
            </w:r>
          </w:p>
        </w:tc>
        <w:tc>
          <w:tcPr>
            <w:tcW w:w="5220" w:type="dxa"/>
            <w:vAlign w:val="center"/>
          </w:tcPr>
          <w:p>
            <w:pPr>
              <w:jc w:val="center"/>
              <w:rPr>
                <w:rFonts w:hint="eastAsia" w:ascii="宋体" w:hAnsi="宋体" w:cs="仿宋_GB2312"/>
                <w:b/>
                <w:color w:val="000000"/>
                <w:sz w:val="28"/>
                <w:szCs w:val="28"/>
              </w:rPr>
            </w:pPr>
            <w:r>
              <w:rPr>
                <w:rFonts w:hint="eastAsia" w:ascii="宋体" w:hAnsi="宋体" w:cs="仿宋_GB2312"/>
                <w:b/>
                <w:color w:val="000000"/>
                <w:sz w:val="28"/>
                <w:szCs w:val="28"/>
              </w:rPr>
              <w:t>计划名单</w:t>
            </w:r>
          </w:p>
        </w:tc>
        <w:tc>
          <w:tcPr>
            <w:tcW w:w="1305" w:type="dxa"/>
            <w:vAlign w:val="center"/>
          </w:tcPr>
          <w:p>
            <w:pPr>
              <w:jc w:val="center"/>
              <w:rPr>
                <w:rFonts w:hint="eastAsia" w:ascii="宋体" w:hAnsi="宋体" w:cs="仿宋_GB2312"/>
                <w:b/>
                <w:color w:val="000000"/>
                <w:sz w:val="28"/>
                <w:szCs w:val="28"/>
              </w:rPr>
            </w:pPr>
            <w:r>
              <w:rPr>
                <w:rFonts w:hint="eastAsia" w:ascii="宋体" w:hAnsi="宋体" w:cs="仿宋_GB2312"/>
                <w:b/>
                <w:color w:val="000000"/>
                <w:sz w:val="28"/>
                <w:szCs w:val="28"/>
              </w:rPr>
              <w:t>行业</w:t>
            </w:r>
          </w:p>
          <w:p>
            <w:pPr>
              <w:jc w:val="center"/>
              <w:rPr>
                <w:rFonts w:hint="eastAsia" w:ascii="宋体" w:hAnsi="宋体" w:cs="仿宋_GB2312"/>
                <w:b/>
                <w:color w:val="000000"/>
                <w:sz w:val="28"/>
                <w:szCs w:val="28"/>
              </w:rPr>
            </w:pPr>
            <w:r>
              <w:rPr>
                <w:rFonts w:hint="eastAsia" w:ascii="宋体" w:hAnsi="宋体" w:cs="仿宋_GB2312"/>
                <w:b/>
                <w:color w:val="000000"/>
                <w:sz w:val="28"/>
                <w:szCs w:val="28"/>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75" w:type="dxa"/>
            <w:vMerge w:val="restart"/>
            <w:tcBorders>
              <w:right w:val="nil"/>
            </w:tcBorders>
            <w:vAlign w:val="center"/>
          </w:tcPr>
          <w:p>
            <w:pPr>
              <w:tabs>
                <w:tab w:val="left" w:pos="521"/>
              </w:tabs>
              <w:spacing w:after="100" w:afterAutospacing="1" w:line="600" w:lineRule="exact"/>
              <w:jc w:val="center"/>
              <w:rPr>
                <w:rFonts w:hint="eastAsia" w:ascii="宋体" w:hAnsi="宋体" w:cs="仿宋_GB2312"/>
                <w:color w:val="000000"/>
                <w:sz w:val="28"/>
                <w:szCs w:val="28"/>
                <w:lang w:eastAsia="zh-CN"/>
              </w:rPr>
            </w:pPr>
          </w:p>
          <w:p>
            <w:pPr>
              <w:tabs>
                <w:tab w:val="left" w:pos="521"/>
              </w:tabs>
              <w:spacing w:after="100" w:afterAutospacing="1" w:line="600" w:lineRule="exact"/>
              <w:jc w:val="center"/>
              <w:rPr>
                <w:rFonts w:hint="eastAsia" w:ascii="宋体" w:hAnsi="宋体" w:cs="仿宋_GB2312"/>
                <w:color w:val="000000"/>
                <w:sz w:val="28"/>
                <w:szCs w:val="28"/>
                <w:lang w:eastAsia="zh-CN"/>
              </w:rPr>
            </w:pPr>
          </w:p>
          <w:p>
            <w:pPr>
              <w:tabs>
                <w:tab w:val="left" w:pos="521"/>
              </w:tabs>
              <w:spacing w:after="100" w:afterAutospacing="1" w:line="600" w:lineRule="exact"/>
              <w:jc w:val="center"/>
              <w:rPr>
                <w:rFonts w:hint="eastAsia" w:ascii="宋体" w:hAnsi="宋体" w:cs="仿宋_GB2312"/>
                <w:color w:val="000000"/>
                <w:sz w:val="28"/>
                <w:szCs w:val="28"/>
                <w:lang w:eastAsia="zh-CN"/>
              </w:rPr>
            </w:pPr>
          </w:p>
          <w:p>
            <w:pPr>
              <w:tabs>
                <w:tab w:val="left" w:pos="521"/>
              </w:tabs>
              <w:spacing w:after="100" w:afterAutospacing="1" w:line="600" w:lineRule="exact"/>
              <w:jc w:val="center"/>
              <w:rPr>
                <w:rFonts w:hint="eastAsia" w:ascii="宋体" w:hAnsi="宋体" w:cs="仿宋_GB2312"/>
                <w:color w:val="000000"/>
                <w:sz w:val="28"/>
                <w:szCs w:val="28"/>
                <w:lang w:eastAsia="zh-CN"/>
              </w:rPr>
            </w:pPr>
          </w:p>
          <w:p>
            <w:pPr>
              <w:tabs>
                <w:tab w:val="left" w:pos="521"/>
              </w:tabs>
              <w:spacing w:after="100" w:afterAutospacing="1" w:line="600" w:lineRule="exact"/>
              <w:jc w:val="center"/>
              <w:rPr>
                <w:rFonts w:hint="eastAsia" w:ascii="宋体" w:hAnsi="宋体" w:cs="仿宋_GB2312"/>
                <w:color w:val="000000"/>
                <w:sz w:val="28"/>
                <w:szCs w:val="28"/>
                <w:lang w:eastAsia="zh-CN"/>
              </w:rPr>
            </w:pPr>
            <w:r>
              <w:rPr>
                <w:rFonts w:hint="eastAsia" w:ascii="宋体" w:hAnsi="宋体" w:cs="仿宋_GB2312"/>
                <w:color w:val="000000"/>
                <w:sz w:val="28"/>
                <w:szCs w:val="28"/>
                <w:lang w:eastAsia="zh-CN"/>
              </w:rPr>
              <w:t>第</w:t>
            </w:r>
          </w:p>
          <w:p>
            <w:pPr>
              <w:tabs>
                <w:tab w:val="left" w:pos="521"/>
              </w:tabs>
              <w:spacing w:after="100" w:afterAutospacing="1" w:line="600" w:lineRule="exact"/>
              <w:jc w:val="center"/>
              <w:rPr>
                <w:rFonts w:hint="eastAsia" w:ascii="宋体" w:hAnsi="宋体" w:cs="仿宋_GB2312"/>
                <w:color w:val="000000"/>
                <w:sz w:val="28"/>
                <w:szCs w:val="28"/>
                <w:lang w:eastAsia="zh-CN"/>
              </w:rPr>
            </w:pPr>
            <w:r>
              <w:rPr>
                <w:rFonts w:hint="eastAsia" w:ascii="宋体" w:hAnsi="宋体" w:cs="仿宋_GB2312"/>
                <w:color w:val="000000"/>
                <w:sz w:val="28"/>
                <w:szCs w:val="28"/>
                <w:lang w:eastAsia="zh-CN"/>
              </w:rPr>
              <w:t>二</w:t>
            </w:r>
          </w:p>
          <w:p>
            <w:pPr>
              <w:spacing w:after="100" w:afterAutospacing="1" w:line="600" w:lineRule="exact"/>
              <w:jc w:val="center"/>
              <w:rPr>
                <w:rFonts w:hint="eastAsia" w:ascii="宋体" w:hAnsi="宋体" w:cs="仿宋_GB2312"/>
                <w:color w:val="000000"/>
                <w:sz w:val="28"/>
                <w:szCs w:val="28"/>
                <w:lang w:eastAsia="zh-CN"/>
              </w:rPr>
            </w:pPr>
            <w:r>
              <w:rPr>
                <w:rFonts w:hint="eastAsia" w:ascii="宋体" w:hAnsi="宋体" w:cs="仿宋_GB2312"/>
                <w:color w:val="000000"/>
                <w:sz w:val="28"/>
                <w:szCs w:val="28"/>
                <w:lang w:eastAsia="zh-CN"/>
              </w:rPr>
              <w:t>类</w:t>
            </w:r>
          </w:p>
          <w:p>
            <w:pPr>
              <w:spacing w:after="100" w:afterAutospacing="1" w:line="600" w:lineRule="exact"/>
              <w:jc w:val="center"/>
              <w:rPr>
                <w:rFonts w:hint="eastAsia" w:ascii="宋体" w:hAnsi="宋体" w:cs="仿宋_GB2312"/>
                <w:color w:val="000000"/>
                <w:sz w:val="28"/>
                <w:szCs w:val="28"/>
                <w:lang w:eastAsia="zh-CN"/>
              </w:rPr>
            </w:pPr>
          </w:p>
          <w:p>
            <w:pPr>
              <w:spacing w:after="100" w:afterAutospacing="1" w:line="600" w:lineRule="exact"/>
              <w:jc w:val="center"/>
              <w:rPr>
                <w:rFonts w:hint="eastAsia" w:ascii="宋体" w:hAnsi="宋体" w:cs="仿宋_GB2312"/>
                <w:color w:val="000000"/>
                <w:sz w:val="28"/>
                <w:szCs w:val="28"/>
                <w:lang w:eastAsia="zh-CN"/>
              </w:rPr>
            </w:pPr>
          </w:p>
          <w:p>
            <w:pPr>
              <w:spacing w:after="100" w:afterAutospacing="1" w:line="600" w:lineRule="exact"/>
              <w:jc w:val="center"/>
              <w:rPr>
                <w:rFonts w:hint="eastAsia" w:ascii="宋体" w:hAnsi="宋体" w:cs="仿宋_GB2312"/>
                <w:color w:val="000000"/>
                <w:sz w:val="28"/>
                <w:szCs w:val="28"/>
                <w:lang w:eastAsia="zh-CN"/>
              </w:rPr>
            </w:pPr>
          </w:p>
          <w:p>
            <w:pPr>
              <w:spacing w:after="100" w:afterAutospacing="1" w:line="600" w:lineRule="exact"/>
              <w:jc w:val="center"/>
              <w:rPr>
                <w:rFonts w:hint="eastAsia" w:ascii="宋体" w:hAnsi="宋体" w:cs="仿宋_GB2312"/>
                <w:color w:val="000000"/>
                <w:sz w:val="28"/>
                <w:szCs w:val="28"/>
                <w:lang w:eastAsia="zh-CN"/>
              </w:rPr>
            </w:pPr>
          </w:p>
          <w:p>
            <w:pPr>
              <w:spacing w:after="100" w:afterAutospacing="1" w:line="600" w:lineRule="exact"/>
              <w:jc w:val="center"/>
              <w:rPr>
                <w:rFonts w:hint="eastAsia" w:ascii="宋体" w:hAnsi="宋体" w:cs="仿宋_GB2312"/>
                <w:color w:val="000000"/>
                <w:sz w:val="28"/>
                <w:szCs w:val="28"/>
                <w:lang w:eastAsia="zh-CN"/>
              </w:rPr>
            </w:pPr>
          </w:p>
          <w:p>
            <w:pPr>
              <w:spacing w:after="100" w:afterAutospacing="1" w:line="600" w:lineRule="exact"/>
              <w:jc w:val="center"/>
              <w:rPr>
                <w:rFonts w:hint="eastAsia" w:ascii="宋体" w:hAnsi="宋体" w:cs="仿宋_GB2312"/>
                <w:color w:val="000000"/>
                <w:sz w:val="28"/>
                <w:szCs w:val="28"/>
                <w:lang w:eastAsia="zh-CN"/>
              </w:rPr>
            </w:pPr>
          </w:p>
          <w:p>
            <w:pPr>
              <w:tabs>
                <w:tab w:val="left" w:pos="521"/>
              </w:tabs>
              <w:spacing w:after="100" w:afterAutospacing="1" w:line="600" w:lineRule="exact"/>
              <w:jc w:val="center"/>
              <w:rPr>
                <w:rFonts w:hint="eastAsia" w:ascii="宋体" w:hAnsi="宋体" w:cs="仿宋_GB2312"/>
                <w:color w:val="000000"/>
                <w:sz w:val="28"/>
                <w:szCs w:val="28"/>
                <w:lang w:eastAsia="zh-CN"/>
              </w:rPr>
            </w:pPr>
          </w:p>
          <w:p>
            <w:pPr>
              <w:tabs>
                <w:tab w:val="left" w:pos="521"/>
              </w:tabs>
              <w:spacing w:after="100" w:afterAutospacing="1" w:line="600" w:lineRule="exact"/>
              <w:jc w:val="center"/>
              <w:rPr>
                <w:rFonts w:hint="eastAsia" w:ascii="宋体" w:hAnsi="宋体" w:cs="仿宋_GB2312"/>
                <w:color w:val="000000"/>
                <w:sz w:val="28"/>
                <w:szCs w:val="28"/>
                <w:lang w:eastAsia="zh-CN"/>
              </w:rPr>
            </w:pPr>
          </w:p>
          <w:p>
            <w:pPr>
              <w:tabs>
                <w:tab w:val="left" w:pos="521"/>
              </w:tabs>
              <w:spacing w:after="100" w:afterAutospacing="1" w:line="600" w:lineRule="exact"/>
              <w:jc w:val="center"/>
              <w:rPr>
                <w:rFonts w:hint="eastAsia" w:ascii="宋体" w:hAnsi="宋体" w:cs="仿宋_GB2312"/>
                <w:color w:val="000000"/>
                <w:sz w:val="28"/>
                <w:szCs w:val="28"/>
                <w:lang w:eastAsia="zh-CN"/>
              </w:rPr>
            </w:pPr>
          </w:p>
          <w:p>
            <w:pPr>
              <w:tabs>
                <w:tab w:val="left" w:pos="521"/>
              </w:tabs>
              <w:spacing w:after="100" w:afterAutospacing="1" w:line="600" w:lineRule="exact"/>
              <w:jc w:val="center"/>
              <w:rPr>
                <w:rFonts w:hint="eastAsia" w:ascii="宋体" w:hAnsi="宋体" w:cs="仿宋_GB2312"/>
                <w:color w:val="000000"/>
                <w:sz w:val="28"/>
                <w:szCs w:val="28"/>
                <w:lang w:eastAsia="zh-CN"/>
              </w:rPr>
            </w:pPr>
            <w:r>
              <w:rPr>
                <w:rFonts w:hint="eastAsia" w:ascii="宋体" w:hAnsi="宋体" w:cs="仿宋_GB2312"/>
                <w:color w:val="000000"/>
                <w:sz w:val="28"/>
                <w:szCs w:val="28"/>
                <w:lang w:eastAsia="zh-CN"/>
              </w:rPr>
              <w:t>第</w:t>
            </w:r>
          </w:p>
          <w:p>
            <w:pPr>
              <w:tabs>
                <w:tab w:val="left" w:pos="521"/>
              </w:tabs>
              <w:spacing w:after="100" w:afterAutospacing="1" w:line="600" w:lineRule="exact"/>
              <w:jc w:val="center"/>
              <w:rPr>
                <w:rFonts w:hint="eastAsia" w:ascii="宋体" w:hAnsi="宋体" w:cs="仿宋_GB2312"/>
                <w:color w:val="000000"/>
                <w:sz w:val="28"/>
                <w:szCs w:val="28"/>
                <w:lang w:eastAsia="zh-CN"/>
              </w:rPr>
            </w:pPr>
            <w:r>
              <w:rPr>
                <w:rFonts w:hint="eastAsia" w:ascii="宋体" w:hAnsi="宋体" w:cs="仿宋_GB2312"/>
                <w:color w:val="000000"/>
                <w:sz w:val="28"/>
                <w:szCs w:val="28"/>
                <w:lang w:eastAsia="zh-CN"/>
              </w:rPr>
              <w:t>二</w:t>
            </w:r>
          </w:p>
          <w:p>
            <w:pPr>
              <w:spacing w:after="100" w:afterAutospacing="1" w:line="600" w:lineRule="exact"/>
              <w:jc w:val="center"/>
              <w:rPr>
                <w:rFonts w:hint="eastAsia" w:ascii="宋体" w:hAnsi="宋体" w:cs="仿宋_GB2312"/>
                <w:color w:val="000000"/>
                <w:sz w:val="28"/>
                <w:szCs w:val="28"/>
                <w:lang w:eastAsia="zh-CN"/>
              </w:rPr>
            </w:pPr>
            <w:r>
              <w:rPr>
                <w:rFonts w:hint="eastAsia" w:ascii="宋体" w:hAnsi="宋体" w:cs="仿宋_GB2312"/>
                <w:color w:val="000000"/>
                <w:sz w:val="28"/>
                <w:szCs w:val="28"/>
                <w:lang w:eastAsia="zh-CN"/>
              </w:rPr>
              <w:t>类</w:t>
            </w:r>
          </w:p>
        </w:tc>
        <w:tc>
          <w:tcPr>
            <w:tcW w:w="945" w:type="dxa"/>
            <w:vMerge w:val="restart"/>
            <w:vAlign w:val="center"/>
          </w:tcPr>
          <w:p>
            <w:pPr>
              <w:spacing w:after="100" w:afterAutospacing="1" w:line="600" w:lineRule="exact"/>
              <w:jc w:val="center"/>
              <w:rPr>
                <w:rFonts w:hint="eastAsia" w:ascii="宋体" w:hAnsi="宋体" w:cs="仿宋_GB2312"/>
                <w:color w:val="000000"/>
                <w:sz w:val="28"/>
                <w:szCs w:val="28"/>
                <w:lang w:val="en-US" w:eastAsia="zh-CN"/>
              </w:rPr>
            </w:pPr>
          </w:p>
          <w:p>
            <w:pPr>
              <w:spacing w:after="100" w:afterAutospacing="1" w:line="600" w:lineRule="exact"/>
              <w:jc w:val="center"/>
              <w:rPr>
                <w:rFonts w:hint="eastAsia" w:ascii="宋体" w:hAnsi="宋体" w:cs="仿宋_GB2312"/>
                <w:color w:val="000000"/>
                <w:sz w:val="28"/>
                <w:szCs w:val="28"/>
                <w:lang w:val="en-US" w:eastAsia="zh-CN"/>
              </w:rPr>
            </w:pPr>
          </w:p>
          <w:p>
            <w:pPr>
              <w:spacing w:after="100" w:afterAutospacing="1" w:line="600" w:lineRule="exact"/>
              <w:jc w:val="center"/>
              <w:rPr>
                <w:rFonts w:hint="eastAsia" w:ascii="宋体" w:hAnsi="宋体" w:cs="仿宋_GB2312"/>
                <w:color w:val="000000"/>
                <w:sz w:val="28"/>
                <w:szCs w:val="28"/>
                <w:lang w:val="en-US" w:eastAsia="zh-CN"/>
              </w:rPr>
            </w:pPr>
          </w:p>
          <w:p>
            <w:pPr>
              <w:spacing w:after="100" w:afterAutospacing="1" w:line="600" w:lineRule="exact"/>
              <w:jc w:val="center"/>
              <w:rPr>
                <w:rFonts w:hint="eastAsia" w:ascii="宋体" w:hAnsi="宋体" w:cs="仿宋_GB2312"/>
                <w:color w:val="000000"/>
                <w:sz w:val="28"/>
                <w:szCs w:val="28"/>
                <w:lang w:val="en-US" w:eastAsia="zh-CN"/>
              </w:rPr>
            </w:pPr>
          </w:p>
          <w:p>
            <w:pPr>
              <w:spacing w:after="100" w:afterAutospacing="1" w:line="600" w:lineRule="exact"/>
              <w:jc w:val="center"/>
              <w:rPr>
                <w:rFonts w:hint="eastAsia" w:ascii="宋体" w:hAnsi="宋体" w:cs="仿宋_GB2312"/>
                <w:color w:val="000000"/>
                <w:sz w:val="28"/>
                <w:szCs w:val="28"/>
                <w:lang w:val="en-US" w:eastAsia="zh-CN"/>
              </w:rPr>
            </w:pPr>
          </w:p>
          <w:p>
            <w:pPr>
              <w:spacing w:after="100" w:afterAutospacing="1" w:line="600" w:lineRule="exact"/>
              <w:jc w:val="center"/>
              <w:rPr>
                <w:rFonts w:hint="eastAsia" w:ascii="宋体" w:hAnsi="宋体" w:cs="仿宋_GB2312"/>
                <w:color w:val="000000"/>
                <w:sz w:val="28"/>
                <w:szCs w:val="28"/>
                <w:lang w:val="en-US" w:eastAsia="zh-CN"/>
              </w:rPr>
            </w:pPr>
            <w:r>
              <w:rPr>
                <w:rFonts w:hint="eastAsia" w:ascii="宋体" w:hAnsi="宋体" w:cs="仿宋_GB2312"/>
                <w:color w:val="000000"/>
                <w:sz w:val="28"/>
                <w:szCs w:val="28"/>
                <w:lang w:val="en-US" w:eastAsia="zh-CN"/>
              </w:rPr>
              <w:t>32户</w:t>
            </w:r>
          </w:p>
          <w:p>
            <w:pPr>
              <w:spacing w:after="100" w:afterAutospacing="1" w:line="600" w:lineRule="exact"/>
              <w:jc w:val="center"/>
              <w:rPr>
                <w:rFonts w:hint="eastAsia" w:ascii="宋体" w:hAnsi="宋体" w:cs="仿宋_GB2312"/>
                <w:color w:val="000000"/>
                <w:sz w:val="28"/>
                <w:szCs w:val="28"/>
                <w:lang w:val="en-US" w:eastAsia="zh-CN"/>
              </w:rPr>
            </w:pPr>
          </w:p>
          <w:p>
            <w:pPr>
              <w:spacing w:after="100" w:afterAutospacing="1" w:line="600" w:lineRule="exact"/>
              <w:jc w:val="center"/>
              <w:rPr>
                <w:rFonts w:hint="eastAsia" w:ascii="宋体" w:hAnsi="宋体" w:cs="仿宋_GB2312"/>
                <w:color w:val="000000"/>
                <w:sz w:val="28"/>
                <w:szCs w:val="28"/>
                <w:lang w:val="en-US" w:eastAsia="zh-CN"/>
              </w:rPr>
            </w:pPr>
          </w:p>
          <w:p>
            <w:pPr>
              <w:spacing w:after="100" w:afterAutospacing="1" w:line="600" w:lineRule="exact"/>
              <w:jc w:val="center"/>
              <w:rPr>
                <w:rFonts w:hint="eastAsia" w:ascii="宋体" w:hAnsi="宋体" w:cs="仿宋_GB2312"/>
                <w:color w:val="000000"/>
                <w:sz w:val="28"/>
                <w:szCs w:val="28"/>
                <w:lang w:val="en-US" w:eastAsia="zh-CN"/>
              </w:rPr>
            </w:pPr>
          </w:p>
          <w:p>
            <w:pPr>
              <w:spacing w:after="100" w:afterAutospacing="1" w:line="600" w:lineRule="exact"/>
              <w:jc w:val="center"/>
              <w:rPr>
                <w:rFonts w:hint="eastAsia" w:ascii="宋体" w:hAnsi="宋体" w:cs="仿宋_GB2312"/>
                <w:color w:val="000000"/>
                <w:sz w:val="28"/>
                <w:szCs w:val="28"/>
                <w:lang w:val="en-US" w:eastAsia="zh-CN"/>
              </w:rPr>
            </w:pPr>
          </w:p>
          <w:p>
            <w:pPr>
              <w:spacing w:after="100" w:afterAutospacing="1" w:line="600" w:lineRule="exact"/>
              <w:jc w:val="center"/>
              <w:rPr>
                <w:rFonts w:hint="eastAsia" w:ascii="宋体" w:hAnsi="宋体" w:cs="仿宋_GB2312"/>
                <w:color w:val="000000"/>
                <w:sz w:val="28"/>
                <w:szCs w:val="28"/>
                <w:lang w:val="en-US" w:eastAsia="zh-CN"/>
              </w:rPr>
            </w:pPr>
          </w:p>
          <w:p>
            <w:pPr>
              <w:spacing w:after="100" w:afterAutospacing="1" w:line="600" w:lineRule="exact"/>
              <w:jc w:val="center"/>
              <w:rPr>
                <w:rFonts w:hint="eastAsia" w:ascii="宋体" w:hAnsi="宋体" w:cs="仿宋_GB2312"/>
                <w:color w:val="000000"/>
                <w:sz w:val="28"/>
                <w:szCs w:val="28"/>
                <w:lang w:val="en-US" w:eastAsia="zh-CN"/>
              </w:rPr>
            </w:pPr>
          </w:p>
          <w:p>
            <w:pPr>
              <w:spacing w:after="100" w:afterAutospacing="1" w:line="600" w:lineRule="exact"/>
              <w:jc w:val="center"/>
              <w:rPr>
                <w:rFonts w:hint="eastAsia" w:ascii="宋体" w:hAnsi="宋体" w:cs="仿宋_GB2312"/>
                <w:color w:val="000000"/>
                <w:sz w:val="28"/>
                <w:szCs w:val="28"/>
                <w:lang w:val="en-US" w:eastAsia="zh-CN"/>
              </w:rPr>
            </w:pPr>
          </w:p>
          <w:p>
            <w:pPr>
              <w:spacing w:after="100" w:afterAutospacing="1" w:line="600" w:lineRule="exact"/>
              <w:jc w:val="center"/>
              <w:rPr>
                <w:rFonts w:hint="eastAsia" w:ascii="宋体" w:hAnsi="宋体" w:cs="仿宋_GB2312"/>
                <w:color w:val="000000"/>
                <w:sz w:val="28"/>
                <w:szCs w:val="28"/>
                <w:lang w:val="en-US" w:eastAsia="zh-CN"/>
              </w:rPr>
            </w:pPr>
          </w:p>
          <w:p>
            <w:pPr>
              <w:spacing w:after="100" w:afterAutospacing="1" w:line="600" w:lineRule="exact"/>
              <w:jc w:val="center"/>
              <w:rPr>
                <w:rFonts w:hint="eastAsia" w:ascii="宋体" w:hAnsi="宋体" w:cs="仿宋_GB2312"/>
                <w:color w:val="000000"/>
                <w:sz w:val="28"/>
                <w:szCs w:val="28"/>
                <w:lang w:val="en-US" w:eastAsia="zh-CN"/>
              </w:rPr>
            </w:pPr>
          </w:p>
          <w:p>
            <w:pPr>
              <w:spacing w:after="100" w:afterAutospacing="1" w:line="600" w:lineRule="exact"/>
              <w:jc w:val="center"/>
              <w:rPr>
                <w:rFonts w:hint="eastAsia" w:ascii="宋体" w:hAnsi="宋体" w:cs="仿宋_GB2312"/>
                <w:color w:val="000000"/>
                <w:sz w:val="28"/>
                <w:szCs w:val="28"/>
                <w:lang w:val="en-US" w:eastAsia="zh-CN"/>
              </w:rPr>
            </w:pPr>
          </w:p>
          <w:p>
            <w:pPr>
              <w:spacing w:after="100" w:afterAutospacing="1" w:line="600" w:lineRule="exact"/>
              <w:jc w:val="center"/>
              <w:rPr>
                <w:rFonts w:hint="eastAsia" w:ascii="宋体" w:hAnsi="宋体" w:cs="仿宋_GB2312"/>
                <w:color w:val="000000"/>
                <w:sz w:val="28"/>
                <w:szCs w:val="28"/>
                <w:lang w:val="en-US" w:eastAsia="zh-CN"/>
              </w:rPr>
            </w:pPr>
          </w:p>
          <w:p>
            <w:pPr>
              <w:spacing w:after="100" w:afterAutospacing="1" w:line="600" w:lineRule="exact"/>
              <w:jc w:val="center"/>
              <w:rPr>
                <w:rFonts w:hint="eastAsia" w:ascii="宋体" w:hAnsi="宋体" w:cs="仿宋_GB2312"/>
                <w:color w:val="000000"/>
                <w:sz w:val="28"/>
                <w:szCs w:val="28"/>
                <w:lang w:val="en-US" w:eastAsia="zh-CN"/>
              </w:rPr>
            </w:pPr>
            <w:r>
              <w:rPr>
                <w:rFonts w:hint="eastAsia" w:ascii="宋体" w:hAnsi="宋体" w:cs="仿宋_GB2312"/>
                <w:color w:val="000000"/>
                <w:sz w:val="28"/>
                <w:szCs w:val="28"/>
                <w:lang w:val="en-US" w:eastAsia="zh-CN"/>
              </w:rPr>
              <w:t>32户</w:t>
            </w:r>
          </w:p>
          <w:p>
            <w:pPr>
              <w:spacing w:after="100" w:afterAutospacing="1" w:line="600" w:lineRule="exact"/>
              <w:jc w:val="center"/>
              <w:rPr>
                <w:rFonts w:hint="eastAsia" w:ascii="宋体" w:hAnsi="宋体" w:cs="仿宋_GB2312"/>
                <w:color w:val="000000"/>
                <w:sz w:val="28"/>
                <w:szCs w:val="28"/>
                <w:lang w:val="en-US" w:eastAsia="zh-CN"/>
              </w:rPr>
            </w:pPr>
          </w:p>
        </w:tc>
        <w:tc>
          <w:tcPr>
            <w:tcW w:w="5220" w:type="dxa"/>
            <w:vAlign w:val="center"/>
          </w:tcPr>
          <w:p>
            <w:pPr>
              <w:widowControl/>
              <w:jc w:val="left"/>
              <w:textAlignment w:val="center"/>
              <w:rPr>
                <w:rFonts w:hint="eastAsia" w:ascii="宋体" w:hAnsi="宋体" w:eastAsia="宋体" w:cs="宋体"/>
                <w:b w:val="0"/>
                <w:bCs w:val="0"/>
                <w:color w:val="000000"/>
                <w:sz w:val="24"/>
                <w:szCs w:val="24"/>
              </w:rPr>
            </w:pPr>
            <w:r>
              <w:rPr>
                <w:rFonts w:hint="eastAsia" w:ascii="宋体" w:hAnsi="宋体" w:eastAsia="宋体" w:cs="宋体"/>
                <w:i w:val="0"/>
                <w:color w:val="000000"/>
                <w:kern w:val="0"/>
                <w:sz w:val="24"/>
                <w:szCs w:val="24"/>
                <w:lang w:val="en-US" w:eastAsia="zh-CN" w:bidi="ar-SA"/>
              </w:rPr>
              <w:t>牡丹江金禾米业有限公司</w:t>
            </w:r>
          </w:p>
        </w:tc>
        <w:tc>
          <w:tcPr>
            <w:tcW w:w="1305" w:type="dxa"/>
            <w:vAlign w:val="top"/>
          </w:tcPr>
          <w:p>
            <w:pPr>
              <w:spacing w:after="100" w:afterAutospacing="1" w:line="600" w:lineRule="exact"/>
              <w:jc w:val="center"/>
              <w:rPr>
                <w:rFonts w:hint="eastAsia" w:ascii="宋体" w:hAnsi="宋体" w:eastAsia="宋体" w:cs="仿宋_GB2312"/>
                <w:color w:val="000000"/>
                <w:sz w:val="24"/>
                <w:lang w:eastAsia="zh-CN"/>
              </w:rPr>
            </w:pPr>
            <w:r>
              <w:rPr>
                <w:rFonts w:hint="eastAsia" w:ascii="宋体" w:hAnsi="宋体" w:cs="仿宋_GB2312"/>
                <w:color w:val="000000"/>
                <w:sz w:val="24"/>
                <w:lang w:eastAsia="zh-CN"/>
              </w:rPr>
              <w:t>粮食加工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75" w:type="dxa"/>
            <w:vMerge w:val="continue"/>
            <w:tcBorders>
              <w:right w:val="nil"/>
            </w:tcBorders>
            <w:vAlign w:val="center"/>
          </w:tcPr>
          <w:p>
            <w:pPr>
              <w:spacing w:after="100" w:afterAutospacing="1" w:line="600" w:lineRule="exact"/>
              <w:jc w:val="center"/>
              <w:rPr>
                <w:rFonts w:hint="eastAsia" w:ascii="宋体" w:hAnsi="宋体" w:cs="仿宋_GB2312"/>
                <w:color w:val="000000"/>
                <w:sz w:val="24"/>
              </w:rPr>
            </w:pPr>
          </w:p>
        </w:tc>
        <w:tc>
          <w:tcPr>
            <w:tcW w:w="945" w:type="dxa"/>
            <w:vMerge w:val="continue"/>
            <w:vAlign w:val="center"/>
          </w:tcPr>
          <w:p>
            <w:pPr>
              <w:spacing w:after="100" w:afterAutospacing="1" w:line="600" w:lineRule="exact"/>
              <w:jc w:val="center"/>
              <w:rPr>
                <w:rFonts w:hint="eastAsia" w:ascii="宋体" w:hAnsi="宋体" w:cs="仿宋_GB2312"/>
                <w:color w:val="000000"/>
                <w:sz w:val="24"/>
              </w:rPr>
            </w:pPr>
          </w:p>
        </w:tc>
        <w:tc>
          <w:tcPr>
            <w:tcW w:w="5220" w:type="dxa"/>
            <w:vAlign w:val="center"/>
          </w:tcPr>
          <w:p>
            <w:pPr>
              <w:widowControl/>
              <w:jc w:val="left"/>
              <w:textAlignment w:val="center"/>
              <w:rPr>
                <w:rFonts w:hint="eastAsia" w:ascii="宋体" w:hAnsi="宋体" w:eastAsia="宋体" w:cs="宋体"/>
                <w:b w:val="0"/>
                <w:bCs w:val="0"/>
                <w:color w:val="000000"/>
                <w:sz w:val="24"/>
                <w:szCs w:val="24"/>
              </w:rPr>
            </w:pPr>
            <w:r>
              <w:rPr>
                <w:rFonts w:hint="eastAsia" w:ascii="宋体" w:hAnsi="宋体" w:eastAsia="宋体" w:cs="宋体"/>
                <w:b w:val="0"/>
                <w:bCs w:val="0"/>
                <w:i w:val="0"/>
                <w:color w:val="000000"/>
                <w:kern w:val="0"/>
                <w:sz w:val="24"/>
                <w:szCs w:val="24"/>
                <w:u w:val="none"/>
                <w:lang w:val="en-US" w:eastAsia="zh-CN"/>
              </w:rPr>
              <w:t>黑龙江省</w:t>
            </w:r>
            <w:r>
              <w:rPr>
                <w:rStyle w:val="8"/>
                <w:rFonts w:hint="eastAsia" w:ascii="宋体" w:hAnsi="宋体" w:eastAsia="宋体" w:cs="宋体"/>
                <w:b w:val="0"/>
                <w:bCs w:val="0"/>
                <w:color w:val="000000"/>
                <w:sz w:val="24"/>
                <w:szCs w:val="24"/>
                <w:lang w:val="en-US" w:eastAsia="zh-CN"/>
              </w:rPr>
              <w:t>康泰生物</w:t>
            </w:r>
            <w:r>
              <w:rPr>
                <w:rStyle w:val="9"/>
                <w:rFonts w:hint="eastAsia" w:ascii="宋体" w:hAnsi="宋体" w:eastAsia="宋体" w:cs="宋体"/>
                <w:b w:val="0"/>
                <w:bCs w:val="0"/>
                <w:color w:val="000000"/>
                <w:sz w:val="24"/>
                <w:szCs w:val="24"/>
                <w:lang w:val="en-US" w:eastAsia="zh-CN"/>
              </w:rPr>
              <w:t>科技开发有限公司</w:t>
            </w:r>
          </w:p>
        </w:tc>
        <w:tc>
          <w:tcPr>
            <w:tcW w:w="1305" w:type="dxa"/>
            <w:vAlign w:val="top"/>
          </w:tcPr>
          <w:p>
            <w:pPr>
              <w:spacing w:after="100" w:afterAutospacing="1" w:line="600" w:lineRule="exact"/>
              <w:jc w:val="center"/>
              <w:rPr>
                <w:rFonts w:hint="eastAsia" w:ascii="宋体" w:hAnsi="宋体" w:eastAsia="宋体" w:cs="仿宋_GB2312"/>
                <w:color w:val="000000"/>
                <w:sz w:val="24"/>
                <w:lang w:eastAsia="zh-CN"/>
              </w:rPr>
            </w:pPr>
            <w:r>
              <w:rPr>
                <w:rFonts w:hint="eastAsia" w:ascii="宋体" w:hAnsi="宋体" w:cs="仿宋_GB2312"/>
                <w:color w:val="000000"/>
                <w:sz w:val="24"/>
                <w:lang w:eastAsia="zh-CN"/>
              </w:rPr>
              <w:t>轻工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75" w:type="dxa"/>
            <w:vMerge w:val="continue"/>
            <w:tcBorders>
              <w:right w:val="nil"/>
            </w:tcBorders>
            <w:vAlign w:val="center"/>
          </w:tcPr>
          <w:p>
            <w:pPr>
              <w:spacing w:after="100" w:afterAutospacing="1" w:line="600" w:lineRule="exact"/>
              <w:jc w:val="center"/>
              <w:rPr>
                <w:rFonts w:hint="eastAsia" w:ascii="宋体" w:hAnsi="宋体" w:cs="仿宋_GB2312"/>
                <w:color w:val="000000"/>
                <w:sz w:val="24"/>
              </w:rPr>
            </w:pPr>
          </w:p>
        </w:tc>
        <w:tc>
          <w:tcPr>
            <w:tcW w:w="945" w:type="dxa"/>
            <w:vMerge w:val="continue"/>
            <w:vAlign w:val="center"/>
          </w:tcPr>
          <w:p>
            <w:pPr>
              <w:spacing w:after="100" w:afterAutospacing="1" w:line="600" w:lineRule="exact"/>
              <w:jc w:val="center"/>
              <w:rPr>
                <w:rFonts w:hint="eastAsia" w:ascii="宋体" w:hAnsi="宋体" w:cs="仿宋_GB2312"/>
                <w:color w:val="000000"/>
                <w:sz w:val="24"/>
              </w:rPr>
            </w:pPr>
          </w:p>
        </w:tc>
        <w:tc>
          <w:tcPr>
            <w:tcW w:w="5220" w:type="dxa"/>
            <w:vAlign w:val="center"/>
          </w:tcPr>
          <w:p>
            <w:pPr>
              <w:widowControl/>
              <w:jc w:val="left"/>
              <w:textAlignment w:val="center"/>
              <w:rPr>
                <w:rFonts w:hint="eastAsia" w:ascii="宋体" w:hAnsi="宋体" w:eastAsia="宋体" w:cs="宋体"/>
                <w:b w:val="0"/>
                <w:bCs w:val="0"/>
                <w:color w:val="000000"/>
                <w:sz w:val="24"/>
                <w:szCs w:val="24"/>
              </w:rPr>
            </w:pPr>
            <w:r>
              <w:rPr>
                <w:rFonts w:hint="eastAsia" w:ascii="宋体" w:hAnsi="宋体" w:eastAsia="宋体" w:cs="宋体"/>
                <w:b w:val="0"/>
                <w:bCs w:val="0"/>
                <w:i w:val="0"/>
                <w:color w:val="000000"/>
                <w:kern w:val="0"/>
                <w:sz w:val="24"/>
                <w:szCs w:val="24"/>
                <w:u w:val="none"/>
                <w:lang w:val="en-US" w:eastAsia="zh-CN"/>
              </w:rPr>
              <w:t>牡丹江众利机床设备制造公司</w:t>
            </w:r>
          </w:p>
        </w:tc>
        <w:tc>
          <w:tcPr>
            <w:tcW w:w="1305" w:type="dxa"/>
            <w:vAlign w:val="top"/>
          </w:tcPr>
          <w:p>
            <w:pPr>
              <w:spacing w:after="100" w:afterAutospacing="1" w:line="600" w:lineRule="exact"/>
              <w:jc w:val="center"/>
              <w:rPr>
                <w:rFonts w:hint="eastAsia" w:ascii="宋体" w:hAnsi="宋体" w:eastAsia="宋体" w:cs="仿宋_GB2312"/>
                <w:color w:val="000000"/>
                <w:sz w:val="24"/>
                <w:lang w:eastAsia="zh-CN"/>
              </w:rPr>
            </w:pPr>
            <w:r>
              <w:rPr>
                <w:rFonts w:hint="eastAsia" w:ascii="宋体" w:hAnsi="宋体" w:cs="仿宋_GB2312"/>
                <w:color w:val="000000"/>
                <w:sz w:val="24"/>
                <w:lang w:eastAsia="zh-CN"/>
              </w:rPr>
              <w:t>机械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75" w:type="dxa"/>
            <w:vMerge w:val="continue"/>
            <w:tcBorders>
              <w:right w:val="nil"/>
            </w:tcBorders>
            <w:vAlign w:val="center"/>
          </w:tcPr>
          <w:p>
            <w:pPr>
              <w:spacing w:after="100" w:afterAutospacing="1" w:line="600" w:lineRule="exact"/>
              <w:jc w:val="center"/>
              <w:rPr>
                <w:rFonts w:hint="eastAsia" w:ascii="宋体" w:hAnsi="宋体" w:cs="仿宋_GB2312"/>
                <w:color w:val="000000"/>
                <w:sz w:val="24"/>
              </w:rPr>
            </w:pPr>
          </w:p>
        </w:tc>
        <w:tc>
          <w:tcPr>
            <w:tcW w:w="945" w:type="dxa"/>
            <w:vMerge w:val="continue"/>
            <w:vAlign w:val="center"/>
          </w:tcPr>
          <w:p>
            <w:pPr>
              <w:spacing w:after="100" w:afterAutospacing="1" w:line="600" w:lineRule="exact"/>
              <w:jc w:val="center"/>
              <w:rPr>
                <w:rFonts w:hint="eastAsia" w:ascii="宋体" w:hAnsi="宋体" w:cs="仿宋_GB2312"/>
                <w:color w:val="000000"/>
                <w:sz w:val="24"/>
              </w:rPr>
            </w:pPr>
          </w:p>
        </w:tc>
        <w:tc>
          <w:tcPr>
            <w:tcW w:w="5220" w:type="dxa"/>
            <w:vAlign w:val="center"/>
          </w:tcPr>
          <w:p>
            <w:pPr>
              <w:widowControl/>
              <w:jc w:val="left"/>
              <w:textAlignment w:val="center"/>
              <w:rPr>
                <w:rFonts w:hint="eastAsia" w:ascii="宋体" w:hAnsi="宋体" w:eastAsia="宋体" w:cs="宋体"/>
                <w:b w:val="0"/>
                <w:bCs w:val="0"/>
                <w:color w:val="000000"/>
                <w:sz w:val="24"/>
                <w:szCs w:val="24"/>
              </w:rPr>
            </w:pPr>
            <w:r>
              <w:rPr>
                <w:rFonts w:hint="eastAsia" w:ascii="宋体" w:hAnsi="宋体" w:eastAsia="宋体" w:cs="宋体"/>
                <w:color w:val="000000"/>
                <w:sz w:val="24"/>
                <w:szCs w:val="24"/>
              </w:rPr>
              <w:t>牡丹江市</w:t>
            </w:r>
            <w:r>
              <w:rPr>
                <w:rFonts w:hint="eastAsia" w:ascii="宋体" w:hAnsi="宋体" w:eastAsia="宋体" w:cs="宋体"/>
                <w:bCs/>
                <w:color w:val="000000"/>
                <w:sz w:val="24"/>
                <w:szCs w:val="24"/>
              </w:rPr>
              <w:t>金水园冷冻食品</w:t>
            </w:r>
            <w:r>
              <w:rPr>
                <w:rFonts w:hint="eastAsia" w:ascii="宋体" w:hAnsi="宋体" w:eastAsia="宋体" w:cs="宋体"/>
                <w:color w:val="000000"/>
                <w:sz w:val="24"/>
                <w:szCs w:val="24"/>
              </w:rPr>
              <w:t>有限公司</w:t>
            </w:r>
          </w:p>
        </w:tc>
        <w:tc>
          <w:tcPr>
            <w:tcW w:w="1305" w:type="dxa"/>
            <w:vAlign w:val="top"/>
          </w:tcPr>
          <w:p>
            <w:pPr>
              <w:spacing w:after="100" w:afterAutospacing="1" w:line="600" w:lineRule="exact"/>
              <w:jc w:val="center"/>
              <w:rPr>
                <w:rFonts w:hint="eastAsia" w:ascii="宋体" w:hAnsi="宋体" w:eastAsia="宋体" w:cs="仿宋_GB2312"/>
                <w:color w:val="000000"/>
                <w:sz w:val="24"/>
                <w:lang w:eastAsia="zh-CN"/>
              </w:rPr>
            </w:pPr>
            <w:r>
              <w:rPr>
                <w:rFonts w:hint="eastAsia" w:ascii="宋体" w:hAnsi="宋体" w:cs="仿宋_GB2312"/>
                <w:color w:val="000000"/>
                <w:sz w:val="24"/>
                <w:lang w:eastAsia="zh-CN"/>
              </w:rPr>
              <w:t>轻工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975" w:type="dxa"/>
            <w:vMerge w:val="continue"/>
            <w:tcBorders>
              <w:right w:val="nil"/>
            </w:tcBorders>
            <w:vAlign w:val="center"/>
          </w:tcPr>
          <w:p>
            <w:pPr>
              <w:spacing w:after="100" w:afterAutospacing="1" w:line="600" w:lineRule="exact"/>
              <w:jc w:val="center"/>
              <w:rPr>
                <w:rFonts w:hint="eastAsia" w:ascii="宋体" w:hAnsi="宋体" w:cs="仿宋_GB2312"/>
                <w:color w:val="000000"/>
                <w:sz w:val="24"/>
              </w:rPr>
            </w:pPr>
          </w:p>
        </w:tc>
        <w:tc>
          <w:tcPr>
            <w:tcW w:w="945" w:type="dxa"/>
            <w:vMerge w:val="continue"/>
            <w:vAlign w:val="center"/>
          </w:tcPr>
          <w:p>
            <w:pPr>
              <w:spacing w:after="100" w:afterAutospacing="1" w:line="600" w:lineRule="exact"/>
              <w:jc w:val="center"/>
              <w:rPr>
                <w:rFonts w:hint="eastAsia" w:ascii="宋体" w:hAnsi="宋体" w:cs="仿宋_GB2312"/>
                <w:color w:val="000000"/>
                <w:sz w:val="28"/>
                <w:szCs w:val="28"/>
              </w:rPr>
            </w:pPr>
          </w:p>
        </w:tc>
        <w:tc>
          <w:tcPr>
            <w:tcW w:w="5220" w:type="dxa"/>
            <w:vAlign w:val="center"/>
          </w:tcPr>
          <w:p>
            <w:pPr>
              <w:widowControl/>
              <w:jc w:val="left"/>
              <w:textAlignment w:val="center"/>
              <w:rPr>
                <w:rFonts w:hint="eastAsia" w:ascii="宋体" w:hAnsi="宋体" w:eastAsia="宋体" w:cs="宋体"/>
                <w:b w:val="0"/>
                <w:bCs w:val="0"/>
                <w:color w:val="000000"/>
                <w:sz w:val="24"/>
                <w:szCs w:val="24"/>
              </w:rPr>
            </w:pPr>
            <w:r>
              <w:rPr>
                <w:rFonts w:hint="eastAsia" w:ascii="宋体" w:hAnsi="宋体" w:eastAsia="宋体" w:cs="宋体"/>
                <w:b w:val="0"/>
                <w:bCs w:val="0"/>
                <w:i w:val="0"/>
                <w:color w:val="000000"/>
                <w:kern w:val="0"/>
                <w:sz w:val="24"/>
                <w:szCs w:val="24"/>
                <w:u w:val="none"/>
                <w:lang w:val="en-US" w:eastAsia="zh-CN"/>
              </w:rPr>
              <w:t>牡丹江市</w:t>
            </w:r>
            <w:r>
              <w:rPr>
                <w:rStyle w:val="8"/>
                <w:rFonts w:hint="eastAsia" w:ascii="宋体" w:hAnsi="宋体" w:eastAsia="宋体" w:cs="宋体"/>
                <w:b w:val="0"/>
                <w:bCs w:val="0"/>
                <w:color w:val="000000"/>
                <w:sz w:val="24"/>
                <w:szCs w:val="24"/>
                <w:lang w:val="en-US" w:eastAsia="zh-CN"/>
              </w:rPr>
              <w:t>恒田发电设备</w:t>
            </w:r>
            <w:r>
              <w:rPr>
                <w:rStyle w:val="9"/>
                <w:rFonts w:hint="eastAsia" w:ascii="宋体" w:hAnsi="宋体" w:eastAsia="宋体" w:cs="宋体"/>
                <w:b w:val="0"/>
                <w:bCs w:val="0"/>
                <w:color w:val="000000"/>
                <w:sz w:val="24"/>
                <w:szCs w:val="24"/>
                <w:lang w:val="en-US" w:eastAsia="zh-CN"/>
              </w:rPr>
              <w:t>有限公司</w:t>
            </w:r>
          </w:p>
        </w:tc>
        <w:tc>
          <w:tcPr>
            <w:tcW w:w="1305" w:type="dxa"/>
            <w:vAlign w:val="top"/>
          </w:tcPr>
          <w:p>
            <w:pPr>
              <w:spacing w:after="100" w:afterAutospacing="1" w:line="600" w:lineRule="exact"/>
              <w:jc w:val="center"/>
              <w:rPr>
                <w:rFonts w:hint="eastAsia" w:ascii="宋体" w:hAnsi="宋体" w:eastAsia="宋体" w:cs="仿宋_GB2312"/>
                <w:color w:val="000000"/>
                <w:sz w:val="24"/>
                <w:lang w:eastAsia="zh-CN"/>
              </w:rPr>
            </w:pPr>
            <w:r>
              <w:rPr>
                <w:rFonts w:hint="eastAsia" w:ascii="宋体" w:hAnsi="宋体" w:cs="仿宋_GB2312"/>
                <w:color w:val="000000"/>
                <w:sz w:val="24"/>
                <w:lang w:eastAsia="zh-CN"/>
              </w:rPr>
              <w:t>机械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975" w:type="dxa"/>
            <w:vMerge w:val="continue"/>
            <w:tcBorders>
              <w:right w:val="nil"/>
            </w:tcBorders>
            <w:vAlign w:val="center"/>
          </w:tcPr>
          <w:p>
            <w:pPr>
              <w:spacing w:after="100" w:afterAutospacing="1" w:line="600" w:lineRule="exact"/>
              <w:jc w:val="center"/>
              <w:rPr>
                <w:rFonts w:hint="eastAsia" w:ascii="宋体" w:hAnsi="宋体" w:cs="仿宋_GB2312"/>
                <w:color w:val="000000"/>
                <w:sz w:val="24"/>
              </w:rPr>
            </w:pPr>
          </w:p>
        </w:tc>
        <w:tc>
          <w:tcPr>
            <w:tcW w:w="945" w:type="dxa"/>
            <w:vMerge w:val="continue"/>
            <w:vAlign w:val="center"/>
          </w:tcPr>
          <w:p>
            <w:pPr>
              <w:spacing w:after="100" w:afterAutospacing="1" w:line="600" w:lineRule="exact"/>
              <w:jc w:val="center"/>
              <w:rPr>
                <w:rFonts w:hint="eastAsia" w:ascii="宋体" w:hAnsi="宋体" w:cs="仿宋_GB2312"/>
                <w:color w:val="000000"/>
                <w:sz w:val="28"/>
                <w:szCs w:val="28"/>
              </w:rPr>
            </w:pPr>
          </w:p>
        </w:tc>
        <w:tc>
          <w:tcPr>
            <w:tcW w:w="5220" w:type="dxa"/>
            <w:vAlign w:val="center"/>
          </w:tcPr>
          <w:p>
            <w:pPr>
              <w:widowControl/>
              <w:jc w:val="left"/>
              <w:textAlignment w:val="center"/>
              <w:rPr>
                <w:rFonts w:hint="eastAsia" w:ascii="宋体" w:hAnsi="宋体" w:eastAsia="宋体" w:cs="宋体"/>
                <w:b w:val="0"/>
                <w:bCs w:val="0"/>
                <w:i w:val="0"/>
                <w:color w:val="000000"/>
                <w:kern w:val="0"/>
                <w:sz w:val="24"/>
                <w:szCs w:val="24"/>
                <w:u w:val="none"/>
                <w:lang w:val="en-US" w:eastAsia="zh-CN" w:bidi="ar-SA"/>
              </w:rPr>
            </w:pPr>
            <w:r>
              <w:rPr>
                <w:rFonts w:hint="eastAsia" w:ascii="宋体" w:hAnsi="宋体" w:eastAsia="宋体" w:cs="宋体"/>
                <w:b w:val="0"/>
                <w:bCs w:val="0"/>
                <w:i w:val="0"/>
                <w:color w:val="000000"/>
                <w:kern w:val="0"/>
                <w:sz w:val="24"/>
                <w:szCs w:val="24"/>
                <w:u w:val="none"/>
                <w:lang w:val="en-US" w:eastAsia="zh-CN"/>
              </w:rPr>
              <w:t>牡丹江市蓝天石油仪器有限公司</w:t>
            </w:r>
          </w:p>
        </w:tc>
        <w:tc>
          <w:tcPr>
            <w:tcW w:w="1305" w:type="dxa"/>
            <w:vAlign w:val="top"/>
          </w:tcPr>
          <w:p>
            <w:pPr>
              <w:spacing w:after="100" w:afterAutospacing="1" w:line="600" w:lineRule="exact"/>
              <w:jc w:val="center"/>
              <w:rPr>
                <w:rFonts w:hint="eastAsia" w:ascii="宋体" w:hAnsi="宋体" w:eastAsia="宋体" w:cs="仿宋_GB2312"/>
                <w:color w:val="000000"/>
                <w:kern w:val="2"/>
                <w:sz w:val="24"/>
                <w:szCs w:val="24"/>
                <w:lang w:val="en-US" w:eastAsia="zh-CN" w:bidi="ar-SA"/>
              </w:rPr>
            </w:pPr>
            <w:r>
              <w:rPr>
                <w:rFonts w:hint="eastAsia" w:ascii="宋体" w:hAnsi="宋体" w:cs="仿宋_GB2312"/>
                <w:color w:val="000000"/>
                <w:sz w:val="24"/>
                <w:lang w:eastAsia="zh-CN"/>
              </w:rPr>
              <w:t>机械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975" w:type="dxa"/>
            <w:vMerge w:val="continue"/>
            <w:tcBorders>
              <w:right w:val="nil"/>
            </w:tcBorders>
            <w:vAlign w:val="center"/>
          </w:tcPr>
          <w:p>
            <w:pPr>
              <w:spacing w:after="100" w:afterAutospacing="1" w:line="600" w:lineRule="exact"/>
              <w:jc w:val="center"/>
              <w:rPr>
                <w:rFonts w:hint="eastAsia" w:ascii="宋体" w:hAnsi="宋体" w:cs="仿宋_GB2312"/>
                <w:color w:val="000000"/>
                <w:sz w:val="24"/>
              </w:rPr>
            </w:pPr>
          </w:p>
        </w:tc>
        <w:tc>
          <w:tcPr>
            <w:tcW w:w="945" w:type="dxa"/>
            <w:vMerge w:val="continue"/>
            <w:vAlign w:val="center"/>
          </w:tcPr>
          <w:p>
            <w:pPr>
              <w:spacing w:after="100" w:afterAutospacing="1" w:line="600" w:lineRule="exact"/>
              <w:jc w:val="center"/>
              <w:rPr>
                <w:rFonts w:hint="eastAsia" w:ascii="宋体" w:hAnsi="宋体" w:cs="仿宋_GB2312"/>
                <w:color w:val="000000"/>
                <w:sz w:val="28"/>
                <w:szCs w:val="28"/>
              </w:rPr>
            </w:pPr>
          </w:p>
        </w:tc>
        <w:tc>
          <w:tcPr>
            <w:tcW w:w="5220" w:type="dxa"/>
            <w:vAlign w:val="center"/>
          </w:tcPr>
          <w:p>
            <w:pPr>
              <w:widowControl/>
              <w:jc w:val="left"/>
              <w:textAlignment w:val="center"/>
              <w:rPr>
                <w:rFonts w:hint="eastAsia" w:ascii="宋体" w:hAnsi="宋体" w:eastAsia="宋体" w:cs="宋体"/>
                <w:b w:val="0"/>
                <w:bCs w:val="0"/>
                <w:i w:val="0"/>
                <w:color w:val="000000"/>
                <w:kern w:val="0"/>
                <w:sz w:val="24"/>
                <w:szCs w:val="24"/>
                <w:u w:val="none"/>
                <w:lang w:val="en-US" w:eastAsia="zh-CN"/>
              </w:rPr>
            </w:pPr>
            <w:r>
              <w:rPr>
                <w:rFonts w:hint="eastAsia" w:ascii="宋体" w:hAnsi="宋体" w:cs="宋体"/>
                <w:b w:val="0"/>
                <w:bCs w:val="0"/>
                <w:i w:val="0"/>
                <w:color w:val="000000"/>
                <w:kern w:val="0"/>
                <w:sz w:val="24"/>
                <w:szCs w:val="24"/>
                <w:u w:val="none"/>
                <w:lang w:val="en-US" w:eastAsia="zh-CN"/>
              </w:rPr>
              <w:t>牡丹江万丰保温材料厂</w:t>
            </w:r>
          </w:p>
        </w:tc>
        <w:tc>
          <w:tcPr>
            <w:tcW w:w="1305" w:type="dxa"/>
            <w:vAlign w:val="top"/>
          </w:tcPr>
          <w:p>
            <w:pPr>
              <w:spacing w:after="100" w:afterAutospacing="1" w:line="600" w:lineRule="exact"/>
              <w:jc w:val="center"/>
              <w:rPr>
                <w:rFonts w:hint="eastAsia" w:ascii="宋体" w:hAnsi="宋体" w:cs="仿宋_GB2312"/>
                <w:color w:val="000000"/>
                <w:sz w:val="24"/>
                <w:lang w:eastAsia="zh-CN"/>
              </w:rPr>
            </w:pPr>
            <w:r>
              <w:rPr>
                <w:rFonts w:hint="eastAsia" w:ascii="宋体" w:hAnsi="宋体" w:cs="仿宋_GB2312"/>
                <w:color w:val="000000"/>
                <w:sz w:val="24"/>
                <w:lang w:eastAsia="zh-CN"/>
              </w:rPr>
              <w:t>轻工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975" w:type="dxa"/>
            <w:vMerge w:val="continue"/>
            <w:tcBorders>
              <w:right w:val="nil"/>
            </w:tcBorders>
            <w:vAlign w:val="center"/>
          </w:tcPr>
          <w:p>
            <w:pPr>
              <w:tabs>
                <w:tab w:val="left" w:pos="521"/>
              </w:tabs>
              <w:spacing w:after="100" w:afterAutospacing="1" w:line="600" w:lineRule="exact"/>
              <w:jc w:val="center"/>
              <w:rPr>
                <w:rFonts w:hint="eastAsia" w:ascii="宋体" w:hAnsi="宋体" w:eastAsia="宋体" w:cs="仿宋_GB2312"/>
                <w:color w:val="000000"/>
                <w:sz w:val="28"/>
                <w:szCs w:val="28"/>
                <w:lang w:eastAsia="zh-CN"/>
              </w:rPr>
            </w:pPr>
          </w:p>
        </w:tc>
        <w:tc>
          <w:tcPr>
            <w:tcW w:w="945" w:type="dxa"/>
            <w:vMerge w:val="continue"/>
            <w:vAlign w:val="center"/>
          </w:tcPr>
          <w:p>
            <w:pPr>
              <w:tabs>
                <w:tab w:val="left" w:pos="491"/>
              </w:tabs>
              <w:spacing w:after="100" w:afterAutospacing="1" w:line="600" w:lineRule="exact"/>
              <w:jc w:val="center"/>
              <w:rPr>
                <w:rFonts w:hint="eastAsia" w:ascii="宋体" w:hAnsi="宋体" w:eastAsia="宋体" w:cs="仿宋_GB2312"/>
                <w:color w:val="000000"/>
                <w:sz w:val="28"/>
                <w:szCs w:val="28"/>
                <w:lang w:eastAsia="zh-CN"/>
              </w:rPr>
            </w:pPr>
          </w:p>
        </w:tc>
        <w:tc>
          <w:tcPr>
            <w:tcW w:w="5220" w:type="dxa"/>
            <w:vAlign w:val="center"/>
          </w:tcPr>
          <w:p>
            <w:pPr>
              <w:widowControl/>
              <w:jc w:val="left"/>
              <w:textAlignment w:val="center"/>
              <w:rPr>
                <w:rFonts w:hint="eastAsia" w:ascii="宋体" w:hAnsi="宋体" w:eastAsia="宋体" w:cs="宋体"/>
                <w:b w:val="0"/>
                <w:bCs w:val="0"/>
                <w:i w:val="0"/>
                <w:color w:val="000000"/>
                <w:kern w:val="0"/>
                <w:sz w:val="24"/>
                <w:szCs w:val="24"/>
                <w:u w:val="none"/>
                <w:lang w:val="en-US" w:eastAsia="zh-CN" w:bidi="ar-SA"/>
              </w:rPr>
            </w:pPr>
            <w:r>
              <w:rPr>
                <w:rFonts w:hint="eastAsia" w:ascii="宋体" w:hAnsi="宋体" w:cs="宋体"/>
                <w:b w:val="0"/>
                <w:bCs w:val="0"/>
                <w:i w:val="0"/>
                <w:color w:val="000000"/>
                <w:kern w:val="0"/>
                <w:sz w:val="24"/>
                <w:szCs w:val="24"/>
                <w:u w:val="none"/>
                <w:lang w:val="en-US" w:eastAsia="zh-CN" w:bidi="ar-SA"/>
              </w:rPr>
              <w:t>牡丹江</w:t>
            </w:r>
            <w:r>
              <w:rPr>
                <w:rFonts w:hint="eastAsia" w:ascii="宋体" w:hAnsi="宋体" w:eastAsia="宋体" w:cs="宋体"/>
                <w:b w:val="0"/>
                <w:bCs w:val="0"/>
                <w:i w:val="0"/>
                <w:color w:val="000000"/>
                <w:kern w:val="0"/>
                <w:sz w:val="24"/>
                <w:szCs w:val="24"/>
                <w:u w:val="none"/>
                <w:lang w:val="en-US" w:eastAsia="zh-CN" w:bidi="ar-SA"/>
              </w:rPr>
              <w:t>天利食品有限公司</w:t>
            </w:r>
          </w:p>
        </w:tc>
        <w:tc>
          <w:tcPr>
            <w:tcW w:w="1305" w:type="dxa"/>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冷库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975" w:type="dxa"/>
            <w:vMerge w:val="continue"/>
            <w:tcBorders>
              <w:right w:val="nil"/>
            </w:tcBorders>
            <w:vAlign w:val="center"/>
          </w:tcPr>
          <w:p>
            <w:pPr>
              <w:spacing w:after="100" w:afterAutospacing="1" w:line="600" w:lineRule="exact"/>
              <w:jc w:val="center"/>
              <w:rPr>
                <w:rFonts w:hint="eastAsia" w:ascii="宋体" w:hAnsi="宋体" w:cs="仿宋_GB2312"/>
                <w:color w:val="000000"/>
                <w:sz w:val="24"/>
              </w:rPr>
            </w:pPr>
          </w:p>
        </w:tc>
        <w:tc>
          <w:tcPr>
            <w:tcW w:w="945" w:type="dxa"/>
            <w:vMerge w:val="continue"/>
            <w:vAlign w:val="center"/>
          </w:tcPr>
          <w:p>
            <w:pPr>
              <w:spacing w:after="100" w:afterAutospacing="1" w:line="600" w:lineRule="exact"/>
              <w:jc w:val="center"/>
              <w:rPr>
                <w:rFonts w:hint="eastAsia" w:ascii="宋体" w:hAnsi="宋体" w:cs="仿宋_GB2312"/>
                <w:color w:val="000000"/>
                <w:sz w:val="28"/>
                <w:szCs w:val="28"/>
              </w:rPr>
            </w:pPr>
          </w:p>
        </w:tc>
        <w:tc>
          <w:tcPr>
            <w:tcW w:w="5220" w:type="dxa"/>
            <w:vAlign w:val="center"/>
          </w:tcPr>
          <w:p>
            <w:pPr>
              <w:widowControl/>
              <w:jc w:val="left"/>
              <w:textAlignment w:val="center"/>
              <w:rPr>
                <w:rFonts w:hint="eastAsia" w:ascii="宋体" w:hAnsi="宋体" w:eastAsia="宋体" w:cs="宋体"/>
                <w:b w:val="0"/>
                <w:bCs w:val="0"/>
                <w:i w:val="0"/>
                <w:color w:val="000000"/>
                <w:kern w:val="0"/>
                <w:sz w:val="24"/>
                <w:szCs w:val="24"/>
                <w:u w:val="none"/>
                <w:lang w:val="en-US" w:eastAsia="zh-CN" w:bidi="ar-SA"/>
              </w:rPr>
            </w:pPr>
            <w:r>
              <w:rPr>
                <w:rFonts w:hint="eastAsia" w:ascii="宋体" w:hAnsi="宋体" w:eastAsia="宋体" w:cs="宋体"/>
                <w:b w:val="0"/>
                <w:bCs w:val="0"/>
                <w:i w:val="0"/>
                <w:color w:val="000000"/>
                <w:kern w:val="0"/>
                <w:sz w:val="24"/>
                <w:szCs w:val="24"/>
                <w:u w:val="none"/>
                <w:lang w:val="en-US" w:eastAsia="zh-CN"/>
              </w:rPr>
              <w:t>牡丹江戈丽雅木业有限公司</w:t>
            </w:r>
          </w:p>
        </w:tc>
        <w:tc>
          <w:tcPr>
            <w:tcW w:w="1305" w:type="dxa"/>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eastAsia="zh-CN"/>
              </w:rPr>
              <w:t>木制品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975" w:type="dxa"/>
            <w:vMerge w:val="continue"/>
            <w:tcBorders>
              <w:right w:val="nil"/>
            </w:tcBorders>
            <w:vAlign w:val="center"/>
          </w:tcPr>
          <w:p>
            <w:pPr>
              <w:spacing w:after="100" w:afterAutospacing="1" w:line="600" w:lineRule="exact"/>
              <w:jc w:val="center"/>
              <w:rPr>
                <w:rFonts w:hint="eastAsia" w:ascii="宋体" w:hAnsi="宋体" w:cs="仿宋_GB2312"/>
                <w:color w:val="000000"/>
                <w:sz w:val="24"/>
              </w:rPr>
            </w:pPr>
          </w:p>
        </w:tc>
        <w:tc>
          <w:tcPr>
            <w:tcW w:w="945" w:type="dxa"/>
            <w:vMerge w:val="continue"/>
            <w:vAlign w:val="center"/>
          </w:tcPr>
          <w:p>
            <w:pPr>
              <w:spacing w:after="100" w:afterAutospacing="1" w:line="600" w:lineRule="exact"/>
              <w:jc w:val="center"/>
              <w:rPr>
                <w:rFonts w:hint="eastAsia" w:ascii="宋体" w:hAnsi="宋体" w:cs="仿宋_GB2312"/>
                <w:color w:val="000000"/>
                <w:sz w:val="28"/>
                <w:szCs w:val="28"/>
              </w:rPr>
            </w:pPr>
          </w:p>
        </w:tc>
        <w:tc>
          <w:tcPr>
            <w:tcW w:w="5220" w:type="dxa"/>
            <w:vAlign w:val="center"/>
          </w:tcPr>
          <w:p>
            <w:pPr>
              <w:widowControl/>
              <w:jc w:val="left"/>
              <w:textAlignment w:val="center"/>
              <w:rPr>
                <w:rFonts w:hint="eastAsia" w:ascii="宋体" w:hAnsi="宋体" w:eastAsia="宋体" w:cs="宋体"/>
                <w:b w:val="0"/>
                <w:bCs w:val="0"/>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rPr>
              <w:t>牡丹江市继财新型节能材料厂</w:t>
            </w:r>
          </w:p>
        </w:tc>
        <w:tc>
          <w:tcPr>
            <w:tcW w:w="1305" w:type="dxa"/>
            <w:vAlign w:val="center"/>
          </w:tcPr>
          <w:p>
            <w:pPr>
              <w:jc w:val="center"/>
              <w:rPr>
                <w:rFonts w:hint="eastAsia" w:ascii="宋体" w:hAnsi="宋体" w:eastAsia="宋体" w:cs="仿宋_GB2312"/>
                <w:color w:val="000000"/>
                <w:kern w:val="2"/>
                <w:sz w:val="24"/>
                <w:szCs w:val="24"/>
                <w:lang w:val="en-US" w:eastAsia="zh-CN" w:bidi="ar-SA"/>
              </w:rPr>
            </w:pPr>
            <w:r>
              <w:rPr>
                <w:rFonts w:hint="eastAsia" w:ascii="宋体" w:hAnsi="宋体" w:cs="仿宋_GB2312"/>
                <w:color w:val="000000"/>
                <w:sz w:val="24"/>
                <w:lang w:eastAsia="zh-CN"/>
              </w:rPr>
              <w:t>建材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975" w:type="dxa"/>
            <w:vMerge w:val="continue"/>
            <w:tcBorders>
              <w:right w:val="nil"/>
            </w:tcBorders>
            <w:vAlign w:val="center"/>
          </w:tcPr>
          <w:p>
            <w:pPr>
              <w:spacing w:after="100" w:afterAutospacing="1" w:line="600" w:lineRule="exact"/>
              <w:jc w:val="center"/>
              <w:rPr>
                <w:rFonts w:hint="eastAsia" w:ascii="宋体" w:hAnsi="宋体" w:cs="仿宋_GB2312"/>
                <w:color w:val="000000"/>
                <w:sz w:val="24"/>
              </w:rPr>
            </w:pPr>
          </w:p>
        </w:tc>
        <w:tc>
          <w:tcPr>
            <w:tcW w:w="945" w:type="dxa"/>
            <w:vMerge w:val="continue"/>
            <w:vAlign w:val="center"/>
          </w:tcPr>
          <w:p>
            <w:pPr>
              <w:spacing w:after="100" w:afterAutospacing="1" w:line="600" w:lineRule="exact"/>
              <w:jc w:val="center"/>
              <w:rPr>
                <w:rFonts w:hint="eastAsia" w:ascii="宋体" w:hAnsi="宋体" w:cs="仿宋_GB2312"/>
                <w:color w:val="000000"/>
                <w:sz w:val="28"/>
                <w:szCs w:val="28"/>
              </w:rPr>
            </w:pPr>
          </w:p>
        </w:tc>
        <w:tc>
          <w:tcPr>
            <w:tcW w:w="5220" w:type="dxa"/>
            <w:vAlign w:val="center"/>
          </w:tcPr>
          <w:p>
            <w:pPr>
              <w:widowControl/>
              <w:jc w:val="left"/>
              <w:textAlignment w:val="center"/>
              <w:rPr>
                <w:rFonts w:hint="eastAsia" w:ascii="宋体" w:hAnsi="宋体" w:eastAsia="宋体" w:cs="宋体"/>
                <w:b w:val="0"/>
                <w:bCs w:val="0"/>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rPr>
              <w:t>牡市西安区拉古新型墙体材料厂</w:t>
            </w:r>
          </w:p>
        </w:tc>
        <w:tc>
          <w:tcPr>
            <w:tcW w:w="1305" w:type="dxa"/>
            <w:vAlign w:val="center"/>
          </w:tcPr>
          <w:p>
            <w:pPr>
              <w:jc w:val="center"/>
              <w:rPr>
                <w:rFonts w:hint="eastAsia" w:ascii="宋体" w:hAnsi="宋体" w:eastAsia="宋体" w:cs="仿宋_GB2312"/>
                <w:color w:val="000000"/>
                <w:kern w:val="2"/>
                <w:sz w:val="24"/>
                <w:szCs w:val="24"/>
                <w:lang w:val="en-US" w:eastAsia="zh-CN" w:bidi="ar-SA"/>
              </w:rPr>
            </w:pPr>
            <w:r>
              <w:rPr>
                <w:rFonts w:hint="eastAsia" w:ascii="宋体" w:hAnsi="宋体" w:cs="仿宋_GB2312"/>
                <w:color w:val="000000"/>
                <w:sz w:val="24"/>
                <w:lang w:eastAsia="zh-CN"/>
              </w:rPr>
              <w:t>建材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975" w:type="dxa"/>
            <w:vMerge w:val="continue"/>
            <w:tcBorders>
              <w:right w:val="nil"/>
            </w:tcBorders>
            <w:vAlign w:val="center"/>
          </w:tcPr>
          <w:p>
            <w:pPr>
              <w:spacing w:after="100" w:afterAutospacing="1" w:line="600" w:lineRule="exact"/>
              <w:jc w:val="center"/>
              <w:rPr>
                <w:rFonts w:hint="eastAsia" w:ascii="宋体" w:hAnsi="宋体" w:cs="仿宋_GB2312"/>
                <w:color w:val="000000"/>
                <w:sz w:val="24"/>
              </w:rPr>
            </w:pPr>
          </w:p>
        </w:tc>
        <w:tc>
          <w:tcPr>
            <w:tcW w:w="945" w:type="dxa"/>
            <w:vMerge w:val="continue"/>
            <w:vAlign w:val="center"/>
          </w:tcPr>
          <w:p>
            <w:pPr>
              <w:spacing w:after="100" w:afterAutospacing="1" w:line="600" w:lineRule="exact"/>
              <w:jc w:val="center"/>
              <w:rPr>
                <w:rFonts w:hint="eastAsia" w:ascii="宋体" w:hAnsi="宋体" w:cs="仿宋_GB2312"/>
                <w:color w:val="000000"/>
                <w:sz w:val="28"/>
                <w:szCs w:val="28"/>
              </w:rPr>
            </w:pPr>
          </w:p>
        </w:tc>
        <w:tc>
          <w:tcPr>
            <w:tcW w:w="5220" w:type="dxa"/>
            <w:vAlign w:val="center"/>
          </w:tcPr>
          <w:p>
            <w:pPr>
              <w:widowControl/>
              <w:jc w:val="left"/>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szCs w:val="24"/>
                <w:lang w:eastAsia="zh-CN"/>
              </w:rPr>
              <w:t>牡丹江华运环保材料有限公司</w:t>
            </w:r>
          </w:p>
        </w:tc>
        <w:tc>
          <w:tcPr>
            <w:tcW w:w="1305" w:type="dxa"/>
            <w:vAlign w:val="center"/>
          </w:tcPr>
          <w:p>
            <w:pPr>
              <w:spacing w:after="100" w:afterAutospacing="1" w:line="600" w:lineRule="exact"/>
              <w:jc w:val="center"/>
              <w:rPr>
                <w:rFonts w:hint="eastAsia" w:ascii="宋体" w:hAnsi="宋体" w:eastAsia="宋体" w:cs="宋体"/>
                <w:color w:val="000000"/>
                <w:kern w:val="0"/>
                <w:sz w:val="24"/>
                <w:szCs w:val="24"/>
                <w:lang w:val="en-US" w:eastAsia="zh-CN" w:bidi="ar-SA"/>
              </w:rPr>
            </w:pPr>
            <w:r>
              <w:rPr>
                <w:rFonts w:hint="eastAsia" w:ascii="宋体" w:hAnsi="宋体" w:cs="仿宋_GB2312"/>
                <w:color w:val="000000"/>
                <w:sz w:val="24"/>
                <w:lang w:eastAsia="zh-CN"/>
              </w:rPr>
              <w:t>建材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975" w:type="dxa"/>
            <w:vMerge w:val="continue"/>
            <w:tcBorders>
              <w:right w:val="nil"/>
            </w:tcBorders>
            <w:vAlign w:val="center"/>
          </w:tcPr>
          <w:p>
            <w:pPr>
              <w:spacing w:after="100" w:afterAutospacing="1" w:line="600" w:lineRule="exact"/>
              <w:jc w:val="center"/>
              <w:rPr>
                <w:rFonts w:hint="eastAsia" w:ascii="宋体" w:hAnsi="宋体" w:cs="仿宋_GB2312"/>
                <w:color w:val="000000"/>
                <w:sz w:val="24"/>
              </w:rPr>
            </w:pPr>
          </w:p>
        </w:tc>
        <w:tc>
          <w:tcPr>
            <w:tcW w:w="945" w:type="dxa"/>
            <w:vMerge w:val="continue"/>
            <w:vAlign w:val="center"/>
          </w:tcPr>
          <w:p>
            <w:pPr>
              <w:spacing w:after="100" w:afterAutospacing="1" w:line="600" w:lineRule="exact"/>
              <w:jc w:val="center"/>
              <w:rPr>
                <w:rFonts w:hint="eastAsia" w:ascii="宋体" w:hAnsi="宋体" w:cs="仿宋_GB2312"/>
                <w:color w:val="000000"/>
                <w:sz w:val="28"/>
                <w:szCs w:val="28"/>
              </w:rPr>
            </w:pPr>
          </w:p>
        </w:tc>
        <w:tc>
          <w:tcPr>
            <w:tcW w:w="5220" w:type="dxa"/>
            <w:vAlign w:val="center"/>
          </w:tcPr>
          <w:p>
            <w:pPr>
              <w:widowControl/>
              <w:jc w:val="left"/>
              <w:textAlignment w:val="center"/>
              <w:rPr>
                <w:rFonts w:hint="eastAsia" w:ascii="宋体" w:hAnsi="宋体" w:eastAsia="宋体" w:cs="宋体"/>
                <w:b w:val="0"/>
                <w:bCs w:val="0"/>
                <w:i w:val="0"/>
                <w:color w:val="000000"/>
                <w:kern w:val="0"/>
                <w:sz w:val="24"/>
                <w:szCs w:val="24"/>
                <w:u w:val="none"/>
                <w:lang w:val="en-US" w:eastAsia="zh-CN" w:bidi="ar-SA"/>
              </w:rPr>
            </w:pPr>
            <w:r>
              <w:rPr>
                <w:rFonts w:hint="eastAsia" w:ascii="宋体" w:hAnsi="宋体" w:eastAsia="宋体" w:cs="宋体"/>
                <w:b w:val="0"/>
                <w:bCs w:val="0"/>
                <w:i w:val="0"/>
                <w:color w:val="000000"/>
                <w:kern w:val="0"/>
                <w:sz w:val="24"/>
                <w:szCs w:val="24"/>
                <w:u w:val="none"/>
                <w:lang w:val="en-US" w:eastAsia="zh-CN"/>
              </w:rPr>
              <w:t>牡丹江市</w:t>
            </w:r>
            <w:r>
              <w:rPr>
                <w:rStyle w:val="8"/>
                <w:rFonts w:hint="eastAsia" w:ascii="宋体" w:hAnsi="宋体" w:eastAsia="宋体" w:cs="宋体"/>
                <w:b w:val="0"/>
                <w:bCs w:val="0"/>
                <w:color w:val="000000"/>
                <w:sz w:val="24"/>
                <w:szCs w:val="24"/>
                <w:lang w:val="en-US" w:eastAsia="zh-CN"/>
              </w:rPr>
              <w:t>建工机械</w:t>
            </w:r>
            <w:r>
              <w:rPr>
                <w:rStyle w:val="9"/>
                <w:rFonts w:hint="eastAsia" w:ascii="宋体" w:hAnsi="宋体" w:eastAsia="宋体" w:cs="宋体"/>
                <w:b w:val="0"/>
                <w:bCs w:val="0"/>
                <w:color w:val="000000"/>
                <w:sz w:val="24"/>
                <w:szCs w:val="24"/>
                <w:lang w:val="en-US" w:eastAsia="zh-CN"/>
              </w:rPr>
              <w:t>有限责任公司</w:t>
            </w:r>
            <w:r>
              <w:rPr>
                <w:rStyle w:val="10"/>
                <w:rFonts w:hint="eastAsia" w:ascii="宋体" w:hAnsi="宋体" w:eastAsia="宋体" w:cs="宋体"/>
                <w:b w:val="0"/>
                <w:bCs w:val="0"/>
                <w:color w:val="000000"/>
                <w:sz w:val="24"/>
                <w:szCs w:val="24"/>
                <w:lang w:val="en-US" w:eastAsia="zh-CN"/>
              </w:rPr>
              <w:t xml:space="preserve">       </w:t>
            </w:r>
          </w:p>
        </w:tc>
        <w:tc>
          <w:tcPr>
            <w:tcW w:w="1305" w:type="dxa"/>
            <w:vAlign w:val="top"/>
          </w:tcPr>
          <w:p>
            <w:pPr>
              <w:spacing w:after="100" w:afterAutospacing="1" w:line="600" w:lineRule="exact"/>
              <w:jc w:val="center"/>
              <w:rPr>
                <w:rFonts w:hint="eastAsia" w:ascii="宋体" w:hAnsi="宋体" w:eastAsia="宋体" w:cs="仿宋_GB2312"/>
                <w:color w:val="000000"/>
                <w:kern w:val="2"/>
                <w:sz w:val="24"/>
                <w:szCs w:val="24"/>
                <w:lang w:val="en-US" w:eastAsia="zh-CN" w:bidi="ar-SA"/>
              </w:rPr>
            </w:pPr>
            <w:r>
              <w:rPr>
                <w:rFonts w:hint="eastAsia" w:ascii="宋体" w:hAnsi="宋体" w:cs="仿宋_GB2312"/>
                <w:color w:val="000000"/>
                <w:sz w:val="24"/>
                <w:lang w:eastAsia="zh-CN"/>
              </w:rPr>
              <w:t>专用设备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975" w:type="dxa"/>
            <w:vMerge w:val="continue"/>
            <w:tcBorders>
              <w:right w:val="nil"/>
            </w:tcBorders>
            <w:vAlign w:val="center"/>
          </w:tcPr>
          <w:p>
            <w:pPr>
              <w:spacing w:after="100" w:afterAutospacing="1" w:line="600" w:lineRule="exact"/>
              <w:jc w:val="center"/>
              <w:rPr>
                <w:rFonts w:hint="eastAsia" w:ascii="宋体" w:hAnsi="宋体" w:cs="仿宋_GB2312"/>
                <w:color w:val="000000"/>
                <w:sz w:val="24"/>
              </w:rPr>
            </w:pPr>
          </w:p>
        </w:tc>
        <w:tc>
          <w:tcPr>
            <w:tcW w:w="945" w:type="dxa"/>
            <w:vMerge w:val="continue"/>
            <w:vAlign w:val="center"/>
          </w:tcPr>
          <w:p>
            <w:pPr>
              <w:spacing w:after="100" w:afterAutospacing="1" w:line="600" w:lineRule="exact"/>
              <w:jc w:val="center"/>
              <w:rPr>
                <w:rFonts w:hint="eastAsia" w:ascii="宋体" w:hAnsi="宋体" w:cs="仿宋_GB2312"/>
                <w:color w:val="000000"/>
                <w:sz w:val="28"/>
                <w:szCs w:val="28"/>
              </w:rPr>
            </w:pPr>
          </w:p>
        </w:tc>
        <w:tc>
          <w:tcPr>
            <w:tcW w:w="5220" w:type="dxa"/>
            <w:vAlign w:val="center"/>
          </w:tcPr>
          <w:p>
            <w:pPr>
              <w:widowControl/>
              <w:jc w:val="left"/>
              <w:textAlignment w:val="center"/>
              <w:rPr>
                <w:rFonts w:hint="eastAsia" w:ascii="宋体" w:hAnsi="宋体" w:eastAsia="宋体" w:cs="宋体"/>
                <w:b w:val="0"/>
                <w:bCs w:val="0"/>
                <w:i w:val="0"/>
                <w:color w:val="000000"/>
                <w:kern w:val="0"/>
                <w:sz w:val="24"/>
                <w:szCs w:val="24"/>
                <w:u w:val="none"/>
                <w:lang w:val="en-US" w:eastAsia="zh-CN" w:bidi="ar-SA"/>
              </w:rPr>
            </w:pPr>
            <w:r>
              <w:rPr>
                <w:rFonts w:hint="eastAsia" w:ascii="宋体" w:hAnsi="宋体" w:eastAsia="宋体" w:cs="宋体"/>
                <w:i w:val="0"/>
                <w:color w:val="000000"/>
                <w:kern w:val="0"/>
                <w:sz w:val="24"/>
                <w:szCs w:val="24"/>
                <w:lang w:val="en-US" w:eastAsia="zh-CN" w:bidi="ar-SA"/>
              </w:rPr>
              <w:t>牡丹江江达城建商品同有限公司</w:t>
            </w:r>
          </w:p>
        </w:tc>
        <w:tc>
          <w:tcPr>
            <w:tcW w:w="1305" w:type="dxa"/>
            <w:vAlign w:val="center"/>
          </w:tcPr>
          <w:p>
            <w:pPr>
              <w:widowControl/>
              <w:jc w:val="center"/>
              <w:textAlignment w:val="center"/>
              <w:rPr>
                <w:rFonts w:hint="eastAsia" w:ascii="宋体" w:hAnsi="宋体" w:eastAsia="宋体" w:cs="仿宋_GB2312"/>
                <w:color w:val="000000"/>
                <w:kern w:val="2"/>
                <w:sz w:val="24"/>
                <w:szCs w:val="24"/>
                <w:lang w:val="en-US" w:eastAsia="zh-CN" w:bidi="ar-SA"/>
              </w:rPr>
            </w:pPr>
            <w:r>
              <w:rPr>
                <w:rFonts w:hint="eastAsia" w:ascii="宋体" w:hAnsi="宋体" w:eastAsia="宋体" w:cs="宋体"/>
                <w:i w:val="0"/>
                <w:color w:val="000000"/>
                <w:kern w:val="0"/>
                <w:sz w:val="24"/>
                <w:szCs w:val="24"/>
                <w:lang w:val="en-US" w:eastAsia="zh-CN" w:bidi="ar-SA"/>
              </w:rPr>
              <w:t>建材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975" w:type="dxa"/>
            <w:vMerge w:val="continue"/>
            <w:tcBorders>
              <w:right w:val="nil"/>
            </w:tcBorders>
            <w:vAlign w:val="center"/>
          </w:tcPr>
          <w:p>
            <w:pPr>
              <w:spacing w:after="100" w:afterAutospacing="1" w:line="600" w:lineRule="exact"/>
              <w:jc w:val="center"/>
              <w:rPr>
                <w:rFonts w:hint="eastAsia" w:ascii="宋体" w:hAnsi="宋体" w:cs="仿宋_GB2312"/>
                <w:color w:val="000000"/>
                <w:sz w:val="24"/>
              </w:rPr>
            </w:pPr>
          </w:p>
        </w:tc>
        <w:tc>
          <w:tcPr>
            <w:tcW w:w="945" w:type="dxa"/>
            <w:vMerge w:val="continue"/>
            <w:vAlign w:val="center"/>
          </w:tcPr>
          <w:p>
            <w:pPr>
              <w:spacing w:after="100" w:afterAutospacing="1" w:line="600" w:lineRule="exact"/>
              <w:jc w:val="center"/>
              <w:rPr>
                <w:rFonts w:hint="eastAsia" w:ascii="宋体" w:hAnsi="宋体" w:cs="仿宋_GB2312"/>
                <w:color w:val="000000"/>
                <w:sz w:val="28"/>
                <w:szCs w:val="28"/>
              </w:rPr>
            </w:pPr>
          </w:p>
        </w:tc>
        <w:tc>
          <w:tcPr>
            <w:tcW w:w="5220" w:type="dxa"/>
            <w:vAlign w:val="center"/>
          </w:tcPr>
          <w:p>
            <w:pPr>
              <w:widowControl/>
              <w:jc w:val="left"/>
              <w:textAlignment w:val="center"/>
              <w:rPr>
                <w:rFonts w:hint="eastAsia" w:ascii="宋体" w:hAnsi="宋体" w:eastAsia="宋体" w:cs="宋体"/>
                <w:b w:val="0"/>
                <w:bCs w:val="0"/>
                <w:i w:val="0"/>
                <w:color w:val="000000"/>
                <w:kern w:val="0"/>
                <w:sz w:val="24"/>
                <w:szCs w:val="24"/>
                <w:u w:val="none"/>
                <w:lang w:val="en-US" w:eastAsia="zh-CN" w:bidi="ar-SA"/>
              </w:rPr>
            </w:pPr>
            <w:r>
              <w:rPr>
                <w:rFonts w:hint="eastAsia" w:ascii="宋体" w:hAnsi="宋体" w:eastAsia="宋体" w:cs="宋体"/>
                <w:b w:val="0"/>
                <w:bCs w:val="0"/>
                <w:i w:val="0"/>
                <w:color w:val="000000"/>
                <w:kern w:val="0"/>
                <w:sz w:val="24"/>
                <w:szCs w:val="24"/>
                <w:u w:val="none"/>
                <w:lang w:val="en-US" w:eastAsia="zh-CN"/>
              </w:rPr>
              <w:t>牡丹江专用汽车制造有限公司</w:t>
            </w:r>
          </w:p>
        </w:tc>
        <w:tc>
          <w:tcPr>
            <w:tcW w:w="1305" w:type="dxa"/>
            <w:vAlign w:val="center"/>
          </w:tcPr>
          <w:p>
            <w:pPr>
              <w:widowControl/>
              <w:jc w:val="center"/>
              <w:textAlignment w:val="center"/>
              <w:rPr>
                <w:rFonts w:hint="eastAsia" w:ascii="宋体" w:hAnsi="宋体" w:eastAsia="宋体" w:cs="宋体"/>
                <w:i w:val="0"/>
                <w:color w:val="000000"/>
                <w:kern w:val="0"/>
                <w:sz w:val="24"/>
                <w:szCs w:val="24"/>
                <w:lang w:val="en-US" w:eastAsia="zh-CN" w:bidi="ar-SA"/>
              </w:rPr>
            </w:pPr>
            <w:r>
              <w:rPr>
                <w:rFonts w:hint="eastAsia" w:ascii="宋体" w:hAnsi="宋体" w:cs="宋体"/>
                <w:i w:val="0"/>
                <w:color w:val="000000"/>
                <w:kern w:val="0"/>
                <w:sz w:val="24"/>
                <w:szCs w:val="24"/>
                <w:lang w:val="en-US" w:eastAsia="zh-CN" w:bidi="ar-SA"/>
              </w:rPr>
              <w:t>专用设备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975" w:type="dxa"/>
            <w:vMerge w:val="continue"/>
            <w:tcBorders>
              <w:right w:val="nil"/>
            </w:tcBorders>
            <w:vAlign w:val="center"/>
          </w:tcPr>
          <w:p>
            <w:pPr>
              <w:spacing w:after="100" w:afterAutospacing="1" w:line="600" w:lineRule="exact"/>
              <w:jc w:val="center"/>
              <w:rPr>
                <w:rFonts w:hint="eastAsia" w:ascii="宋体" w:hAnsi="宋体" w:cs="仿宋_GB2312"/>
                <w:color w:val="000000"/>
                <w:sz w:val="24"/>
              </w:rPr>
            </w:pPr>
          </w:p>
        </w:tc>
        <w:tc>
          <w:tcPr>
            <w:tcW w:w="945" w:type="dxa"/>
            <w:vMerge w:val="continue"/>
            <w:vAlign w:val="center"/>
          </w:tcPr>
          <w:p>
            <w:pPr>
              <w:spacing w:after="100" w:afterAutospacing="1" w:line="600" w:lineRule="exact"/>
              <w:jc w:val="center"/>
              <w:rPr>
                <w:rFonts w:hint="eastAsia" w:ascii="宋体" w:hAnsi="宋体" w:cs="仿宋_GB2312"/>
                <w:color w:val="000000"/>
                <w:sz w:val="28"/>
                <w:szCs w:val="28"/>
              </w:rPr>
            </w:pPr>
          </w:p>
        </w:tc>
        <w:tc>
          <w:tcPr>
            <w:tcW w:w="5220" w:type="dxa"/>
            <w:vAlign w:val="center"/>
          </w:tcPr>
          <w:p>
            <w:pPr>
              <w:widowControl/>
              <w:jc w:val="left"/>
              <w:textAlignment w:val="center"/>
              <w:rPr>
                <w:rFonts w:hint="eastAsia" w:ascii="宋体" w:hAnsi="宋体" w:eastAsia="宋体" w:cs="宋体"/>
                <w:b w:val="0"/>
                <w:bCs w:val="0"/>
                <w:i w:val="0"/>
                <w:color w:val="000000"/>
                <w:kern w:val="0"/>
                <w:sz w:val="24"/>
                <w:szCs w:val="24"/>
                <w:u w:val="none"/>
                <w:lang w:val="en-US" w:eastAsia="zh-CN" w:bidi="ar-SA"/>
              </w:rPr>
            </w:pPr>
            <w:r>
              <w:rPr>
                <w:rFonts w:hint="eastAsia" w:ascii="宋体" w:hAnsi="宋体" w:eastAsia="宋体" w:cs="宋体"/>
                <w:i w:val="0"/>
                <w:color w:val="000000"/>
                <w:kern w:val="0"/>
                <w:sz w:val="24"/>
                <w:szCs w:val="24"/>
                <w:lang w:val="en-US" w:eastAsia="zh-CN" w:bidi="ar-SA"/>
              </w:rPr>
              <w:t>牡丹江双和石油有限公司</w:t>
            </w:r>
          </w:p>
        </w:tc>
        <w:tc>
          <w:tcPr>
            <w:tcW w:w="1305" w:type="dxa"/>
            <w:vAlign w:val="center"/>
          </w:tcPr>
          <w:p>
            <w:pPr>
              <w:widowControl/>
              <w:jc w:val="center"/>
              <w:textAlignment w:val="center"/>
              <w:rPr>
                <w:rFonts w:hint="eastAsia" w:ascii="宋体" w:hAnsi="宋体" w:eastAsia="宋体" w:cs="仿宋_GB2312"/>
                <w:color w:val="000000"/>
                <w:kern w:val="2"/>
                <w:sz w:val="24"/>
                <w:szCs w:val="24"/>
                <w:lang w:val="en-US" w:eastAsia="zh-CN" w:bidi="ar-SA"/>
              </w:rPr>
            </w:pPr>
            <w:r>
              <w:rPr>
                <w:rFonts w:hint="eastAsia" w:ascii="宋体" w:hAnsi="宋体" w:eastAsia="宋体" w:cs="宋体"/>
                <w:i w:val="0"/>
                <w:color w:val="000000"/>
                <w:kern w:val="0"/>
                <w:sz w:val="24"/>
                <w:szCs w:val="24"/>
                <w:lang w:val="en-US" w:eastAsia="zh-CN" w:bidi="ar-SA"/>
              </w:rPr>
              <w:t>机械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975" w:type="dxa"/>
            <w:vMerge w:val="continue"/>
            <w:tcBorders>
              <w:right w:val="nil"/>
            </w:tcBorders>
            <w:vAlign w:val="center"/>
          </w:tcPr>
          <w:p>
            <w:pPr>
              <w:spacing w:after="100" w:afterAutospacing="1" w:line="600" w:lineRule="exact"/>
              <w:jc w:val="center"/>
              <w:rPr>
                <w:rFonts w:hint="eastAsia" w:ascii="宋体" w:hAnsi="宋体" w:cs="仿宋_GB2312"/>
                <w:color w:val="000000"/>
                <w:sz w:val="24"/>
              </w:rPr>
            </w:pPr>
          </w:p>
        </w:tc>
        <w:tc>
          <w:tcPr>
            <w:tcW w:w="945" w:type="dxa"/>
            <w:vMerge w:val="continue"/>
            <w:vAlign w:val="center"/>
          </w:tcPr>
          <w:p>
            <w:pPr>
              <w:spacing w:after="100" w:afterAutospacing="1" w:line="600" w:lineRule="exact"/>
              <w:jc w:val="center"/>
              <w:rPr>
                <w:rFonts w:hint="eastAsia" w:ascii="宋体" w:hAnsi="宋体" w:cs="仿宋_GB2312"/>
                <w:color w:val="000000"/>
                <w:sz w:val="28"/>
                <w:szCs w:val="28"/>
              </w:rPr>
            </w:pPr>
          </w:p>
        </w:tc>
        <w:tc>
          <w:tcPr>
            <w:tcW w:w="5220" w:type="dxa"/>
            <w:vAlign w:val="center"/>
          </w:tcPr>
          <w:p>
            <w:pPr>
              <w:widowControl/>
              <w:jc w:val="both"/>
              <w:textAlignment w:val="center"/>
              <w:rPr>
                <w:rFonts w:hint="eastAsia" w:ascii="宋体" w:hAnsi="宋体" w:eastAsia="宋体" w:cs="宋体"/>
                <w:b w:val="0"/>
                <w:bCs w:val="0"/>
                <w:i w:val="0"/>
                <w:color w:val="000000"/>
                <w:kern w:val="0"/>
                <w:sz w:val="24"/>
                <w:szCs w:val="24"/>
                <w:u w:val="none"/>
                <w:lang w:val="en-US" w:eastAsia="zh-CN" w:bidi="ar-SA"/>
              </w:rPr>
            </w:pPr>
            <w:r>
              <w:rPr>
                <w:rFonts w:hint="eastAsia" w:ascii="宋体" w:hAnsi="宋体" w:eastAsia="宋体" w:cs="宋体"/>
                <w:i w:val="0"/>
                <w:color w:val="000000"/>
                <w:kern w:val="0"/>
                <w:sz w:val="24"/>
                <w:szCs w:val="24"/>
                <w:lang w:val="en-US" w:eastAsia="zh-CN" w:bidi="ar-SA"/>
              </w:rPr>
              <w:t>牡丹江天合钢结构彩钢板有限公司</w:t>
            </w:r>
          </w:p>
        </w:tc>
        <w:tc>
          <w:tcPr>
            <w:tcW w:w="1305" w:type="dxa"/>
            <w:vAlign w:val="center"/>
          </w:tcPr>
          <w:p>
            <w:pPr>
              <w:widowControl/>
              <w:jc w:val="center"/>
              <w:textAlignment w:val="center"/>
              <w:rPr>
                <w:rFonts w:hint="eastAsia" w:ascii="宋体" w:hAnsi="宋体" w:eastAsia="宋体" w:cs="仿宋_GB2312"/>
                <w:color w:val="000000"/>
                <w:kern w:val="2"/>
                <w:sz w:val="24"/>
                <w:szCs w:val="24"/>
                <w:lang w:val="en-US" w:eastAsia="zh-CN" w:bidi="ar-SA"/>
              </w:rPr>
            </w:pPr>
            <w:r>
              <w:rPr>
                <w:rFonts w:hint="eastAsia" w:ascii="宋体" w:hAnsi="宋体" w:eastAsia="宋体" w:cs="宋体"/>
                <w:i w:val="0"/>
                <w:color w:val="000000"/>
                <w:kern w:val="0"/>
                <w:sz w:val="24"/>
                <w:szCs w:val="24"/>
                <w:lang w:val="en-US" w:eastAsia="zh-CN" w:bidi="ar-SA"/>
              </w:rPr>
              <w:t>建材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975" w:type="dxa"/>
            <w:vMerge w:val="continue"/>
            <w:tcBorders>
              <w:right w:val="nil"/>
            </w:tcBorders>
            <w:vAlign w:val="center"/>
          </w:tcPr>
          <w:p>
            <w:pPr>
              <w:spacing w:after="100" w:afterAutospacing="1" w:line="600" w:lineRule="exact"/>
              <w:jc w:val="center"/>
              <w:rPr>
                <w:rFonts w:hint="eastAsia" w:ascii="宋体" w:hAnsi="宋体" w:cs="仿宋_GB2312"/>
                <w:color w:val="000000"/>
                <w:sz w:val="24"/>
              </w:rPr>
            </w:pPr>
          </w:p>
        </w:tc>
        <w:tc>
          <w:tcPr>
            <w:tcW w:w="945" w:type="dxa"/>
            <w:vMerge w:val="continue"/>
            <w:vAlign w:val="center"/>
          </w:tcPr>
          <w:p>
            <w:pPr>
              <w:spacing w:after="100" w:afterAutospacing="1" w:line="600" w:lineRule="exact"/>
              <w:jc w:val="center"/>
              <w:rPr>
                <w:rFonts w:hint="eastAsia" w:ascii="宋体" w:hAnsi="宋体" w:cs="仿宋_GB2312"/>
                <w:color w:val="000000"/>
                <w:sz w:val="28"/>
                <w:szCs w:val="28"/>
              </w:rPr>
            </w:pPr>
          </w:p>
        </w:tc>
        <w:tc>
          <w:tcPr>
            <w:tcW w:w="5220" w:type="dxa"/>
            <w:vAlign w:val="center"/>
          </w:tcPr>
          <w:p>
            <w:pPr>
              <w:widowControl/>
              <w:jc w:val="both"/>
              <w:textAlignment w:val="center"/>
              <w:rPr>
                <w:rFonts w:hint="eastAsia" w:ascii="宋体" w:hAnsi="宋体" w:eastAsia="宋体" w:cs="宋体"/>
                <w:b w:val="0"/>
                <w:bCs w:val="0"/>
                <w:i w:val="0"/>
                <w:color w:val="000000"/>
                <w:kern w:val="0"/>
                <w:sz w:val="24"/>
                <w:szCs w:val="24"/>
                <w:u w:val="none"/>
                <w:lang w:val="en-US" w:eastAsia="zh-CN" w:bidi="ar-SA"/>
              </w:rPr>
            </w:pPr>
            <w:r>
              <w:rPr>
                <w:rFonts w:hint="eastAsia" w:ascii="宋体" w:hAnsi="宋体" w:eastAsia="宋体" w:cs="宋体"/>
                <w:i w:val="0"/>
                <w:color w:val="000000"/>
                <w:kern w:val="0"/>
                <w:sz w:val="24"/>
                <w:szCs w:val="24"/>
                <w:lang w:val="en-US" w:eastAsia="zh-CN" w:bidi="ar-SA"/>
              </w:rPr>
              <w:t>牡丹江春城彩钢钢结构有限公司</w:t>
            </w:r>
          </w:p>
        </w:tc>
        <w:tc>
          <w:tcPr>
            <w:tcW w:w="1305" w:type="dxa"/>
            <w:vAlign w:val="center"/>
          </w:tcPr>
          <w:p>
            <w:pPr>
              <w:widowControl/>
              <w:jc w:val="center"/>
              <w:textAlignment w:val="center"/>
              <w:rPr>
                <w:rFonts w:hint="eastAsia" w:ascii="宋体" w:hAnsi="宋体" w:eastAsia="宋体" w:cs="仿宋_GB2312"/>
                <w:color w:val="000000"/>
                <w:kern w:val="2"/>
                <w:sz w:val="24"/>
                <w:szCs w:val="24"/>
                <w:lang w:val="en-US" w:eastAsia="zh-CN" w:bidi="ar-SA"/>
              </w:rPr>
            </w:pPr>
            <w:r>
              <w:rPr>
                <w:rFonts w:hint="eastAsia" w:ascii="宋体" w:hAnsi="宋体" w:eastAsia="宋体" w:cs="宋体"/>
                <w:i w:val="0"/>
                <w:color w:val="000000"/>
                <w:kern w:val="0"/>
                <w:sz w:val="24"/>
                <w:szCs w:val="24"/>
                <w:lang w:val="en-US" w:eastAsia="zh-CN" w:bidi="ar-SA"/>
              </w:rPr>
              <w:t>建材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975" w:type="dxa"/>
            <w:vMerge w:val="continue"/>
            <w:tcBorders>
              <w:right w:val="nil"/>
            </w:tcBorders>
            <w:vAlign w:val="center"/>
          </w:tcPr>
          <w:p>
            <w:pPr>
              <w:spacing w:after="100" w:afterAutospacing="1" w:line="600" w:lineRule="exact"/>
              <w:jc w:val="center"/>
              <w:rPr>
                <w:rFonts w:hint="eastAsia" w:ascii="宋体" w:hAnsi="宋体" w:cs="仿宋_GB2312"/>
                <w:color w:val="000000"/>
                <w:sz w:val="24"/>
              </w:rPr>
            </w:pPr>
          </w:p>
        </w:tc>
        <w:tc>
          <w:tcPr>
            <w:tcW w:w="945" w:type="dxa"/>
            <w:vMerge w:val="continue"/>
            <w:vAlign w:val="center"/>
          </w:tcPr>
          <w:p>
            <w:pPr>
              <w:spacing w:after="100" w:afterAutospacing="1" w:line="600" w:lineRule="exact"/>
              <w:jc w:val="center"/>
              <w:rPr>
                <w:rFonts w:hint="eastAsia" w:ascii="宋体" w:hAnsi="宋体" w:cs="仿宋_GB2312"/>
                <w:color w:val="000000"/>
                <w:sz w:val="28"/>
                <w:szCs w:val="28"/>
              </w:rPr>
            </w:pPr>
          </w:p>
        </w:tc>
        <w:tc>
          <w:tcPr>
            <w:tcW w:w="5220" w:type="dxa"/>
            <w:vAlign w:val="center"/>
          </w:tcPr>
          <w:p>
            <w:pPr>
              <w:widowControl/>
              <w:jc w:val="left"/>
              <w:textAlignment w:val="center"/>
              <w:rPr>
                <w:rFonts w:hint="eastAsia" w:ascii="宋体" w:hAnsi="宋体" w:eastAsia="宋体" w:cs="宋体"/>
                <w:b w:val="0"/>
                <w:bCs w:val="0"/>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rPr>
              <w:t>牡丹江市英慧化工有限公司</w:t>
            </w:r>
          </w:p>
        </w:tc>
        <w:tc>
          <w:tcPr>
            <w:tcW w:w="1305" w:type="dxa"/>
            <w:vAlign w:val="center"/>
          </w:tcPr>
          <w:p>
            <w:pPr>
              <w:widowControl/>
              <w:jc w:val="center"/>
              <w:textAlignment w:val="center"/>
              <w:rPr>
                <w:rFonts w:hint="eastAsia" w:ascii="宋体" w:hAnsi="宋体" w:eastAsia="宋体" w:cs="宋体"/>
                <w:i w:val="0"/>
                <w:color w:val="000000"/>
                <w:kern w:val="0"/>
                <w:sz w:val="24"/>
                <w:szCs w:val="24"/>
                <w:lang w:val="en-US" w:eastAsia="zh-CN" w:bidi="ar-SA"/>
              </w:rPr>
            </w:pPr>
            <w:r>
              <w:rPr>
                <w:rFonts w:hint="eastAsia" w:ascii="宋体" w:hAnsi="宋体" w:cs="宋体"/>
                <w:i w:val="0"/>
                <w:color w:val="000000"/>
                <w:kern w:val="0"/>
                <w:sz w:val="21"/>
                <w:szCs w:val="21"/>
                <w:lang w:val="en-US" w:eastAsia="zh-CN" w:bidi="ar-SA"/>
              </w:rPr>
              <w:t>危化品经营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975" w:type="dxa"/>
            <w:vMerge w:val="continue"/>
            <w:tcBorders>
              <w:right w:val="nil"/>
            </w:tcBorders>
            <w:vAlign w:val="center"/>
          </w:tcPr>
          <w:p>
            <w:pPr>
              <w:spacing w:after="100" w:afterAutospacing="1" w:line="600" w:lineRule="exact"/>
              <w:jc w:val="center"/>
              <w:rPr>
                <w:rFonts w:hint="eastAsia" w:ascii="宋体" w:hAnsi="宋体" w:cs="仿宋_GB2312"/>
                <w:color w:val="000000"/>
                <w:sz w:val="24"/>
              </w:rPr>
            </w:pPr>
          </w:p>
        </w:tc>
        <w:tc>
          <w:tcPr>
            <w:tcW w:w="945" w:type="dxa"/>
            <w:vMerge w:val="continue"/>
            <w:vAlign w:val="center"/>
          </w:tcPr>
          <w:p>
            <w:pPr>
              <w:spacing w:after="100" w:afterAutospacing="1" w:line="600" w:lineRule="exact"/>
              <w:jc w:val="center"/>
              <w:rPr>
                <w:rFonts w:hint="eastAsia" w:ascii="宋体" w:hAnsi="宋体" w:cs="仿宋_GB2312"/>
                <w:color w:val="000000"/>
                <w:sz w:val="28"/>
                <w:szCs w:val="28"/>
              </w:rPr>
            </w:pPr>
          </w:p>
        </w:tc>
        <w:tc>
          <w:tcPr>
            <w:tcW w:w="5220" w:type="dxa"/>
            <w:vAlign w:val="center"/>
          </w:tcPr>
          <w:p>
            <w:pPr>
              <w:widowControl/>
              <w:jc w:val="left"/>
              <w:textAlignment w:val="center"/>
              <w:rPr>
                <w:rFonts w:hint="eastAsia" w:ascii="宋体" w:hAnsi="宋体" w:eastAsia="宋体" w:cs="宋体"/>
                <w:b w:val="0"/>
                <w:bCs w:val="0"/>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rPr>
              <w:t>牡丹江市星泰医疗器械化玻有限公司</w:t>
            </w:r>
          </w:p>
        </w:tc>
        <w:tc>
          <w:tcPr>
            <w:tcW w:w="1305" w:type="dxa"/>
            <w:vAlign w:val="center"/>
          </w:tcPr>
          <w:p>
            <w:pPr>
              <w:widowControl/>
              <w:jc w:val="center"/>
              <w:textAlignment w:val="center"/>
              <w:rPr>
                <w:rFonts w:hint="eastAsia" w:ascii="宋体" w:hAnsi="宋体" w:eastAsia="宋体" w:cs="仿宋_GB2312"/>
                <w:color w:val="000000"/>
                <w:kern w:val="2"/>
                <w:sz w:val="24"/>
                <w:szCs w:val="24"/>
                <w:lang w:val="en-US" w:eastAsia="zh-CN" w:bidi="ar-SA"/>
              </w:rPr>
            </w:pPr>
            <w:r>
              <w:rPr>
                <w:rFonts w:hint="eastAsia" w:ascii="宋体" w:hAnsi="宋体" w:cs="宋体"/>
                <w:i w:val="0"/>
                <w:color w:val="000000"/>
                <w:kern w:val="0"/>
                <w:sz w:val="21"/>
                <w:szCs w:val="21"/>
                <w:lang w:val="en-US" w:eastAsia="zh-CN" w:bidi="ar-SA"/>
              </w:rPr>
              <w:t>危化品经营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975" w:type="dxa"/>
            <w:vMerge w:val="continue"/>
            <w:tcBorders>
              <w:right w:val="nil"/>
            </w:tcBorders>
            <w:vAlign w:val="center"/>
          </w:tcPr>
          <w:p>
            <w:pPr>
              <w:spacing w:after="100" w:afterAutospacing="1" w:line="600" w:lineRule="exact"/>
              <w:jc w:val="center"/>
              <w:rPr>
                <w:rFonts w:hint="eastAsia" w:ascii="宋体" w:hAnsi="宋体" w:cs="仿宋_GB2312"/>
                <w:color w:val="000000"/>
                <w:sz w:val="24"/>
              </w:rPr>
            </w:pPr>
          </w:p>
        </w:tc>
        <w:tc>
          <w:tcPr>
            <w:tcW w:w="945" w:type="dxa"/>
            <w:vMerge w:val="continue"/>
            <w:vAlign w:val="center"/>
          </w:tcPr>
          <w:p>
            <w:pPr>
              <w:spacing w:after="100" w:afterAutospacing="1" w:line="600" w:lineRule="exact"/>
              <w:jc w:val="center"/>
              <w:rPr>
                <w:rFonts w:hint="eastAsia" w:ascii="宋体" w:hAnsi="宋体" w:cs="仿宋_GB2312"/>
                <w:color w:val="000000"/>
                <w:sz w:val="28"/>
                <w:szCs w:val="28"/>
              </w:rPr>
            </w:pPr>
          </w:p>
        </w:tc>
        <w:tc>
          <w:tcPr>
            <w:tcW w:w="5220" w:type="dxa"/>
            <w:vAlign w:val="center"/>
          </w:tcPr>
          <w:p>
            <w:pPr>
              <w:widowControl/>
              <w:jc w:val="left"/>
              <w:textAlignment w:val="center"/>
              <w:rPr>
                <w:rFonts w:hint="eastAsia" w:ascii="宋体" w:hAnsi="宋体" w:eastAsia="宋体" w:cs="宋体"/>
                <w:b w:val="0"/>
                <w:bCs w:val="0"/>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rPr>
              <w:t>牡丹江金佳化工产品有限公司</w:t>
            </w:r>
          </w:p>
        </w:tc>
        <w:tc>
          <w:tcPr>
            <w:tcW w:w="1305" w:type="dxa"/>
            <w:vAlign w:val="center"/>
          </w:tcPr>
          <w:p>
            <w:pPr>
              <w:widowControl/>
              <w:jc w:val="center"/>
              <w:textAlignment w:val="center"/>
              <w:rPr>
                <w:rFonts w:hint="eastAsia" w:ascii="宋体" w:hAnsi="宋体" w:eastAsia="宋体" w:cs="仿宋_GB2312"/>
                <w:color w:val="000000"/>
                <w:kern w:val="2"/>
                <w:sz w:val="24"/>
                <w:szCs w:val="24"/>
                <w:lang w:val="en-US" w:eastAsia="zh-CN" w:bidi="ar-SA"/>
              </w:rPr>
            </w:pPr>
            <w:r>
              <w:rPr>
                <w:rFonts w:hint="eastAsia" w:ascii="宋体" w:hAnsi="宋体" w:cs="宋体"/>
                <w:i w:val="0"/>
                <w:color w:val="000000"/>
                <w:kern w:val="0"/>
                <w:sz w:val="21"/>
                <w:szCs w:val="21"/>
                <w:lang w:val="en-US" w:eastAsia="zh-CN" w:bidi="ar-SA"/>
              </w:rPr>
              <w:t>危化品经营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975" w:type="dxa"/>
            <w:vMerge w:val="continue"/>
            <w:tcBorders>
              <w:right w:val="nil"/>
            </w:tcBorders>
            <w:vAlign w:val="center"/>
          </w:tcPr>
          <w:p>
            <w:pPr>
              <w:spacing w:after="100" w:afterAutospacing="1" w:line="600" w:lineRule="exact"/>
              <w:jc w:val="center"/>
              <w:rPr>
                <w:rFonts w:hint="eastAsia" w:ascii="宋体" w:hAnsi="宋体" w:cs="仿宋_GB2312"/>
                <w:color w:val="000000"/>
                <w:sz w:val="24"/>
              </w:rPr>
            </w:pPr>
          </w:p>
        </w:tc>
        <w:tc>
          <w:tcPr>
            <w:tcW w:w="945" w:type="dxa"/>
            <w:vMerge w:val="continue"/>
            <w:vAlign w:val="center"/>
          </w:tcPr>
          <w:p>
            <w:pPr>
              <w:spacing w:after="100" w:afterAutospacing="1" w:line="600" w:lineRule="exact"/>
              <w:jc w:val="center"/>
              <w:rPr>
                <w:rFonts w:hint="eastAsia" w:ascii="宋体" w:hAnsi="宋体" w:eastAsia="宋体" w:cs="仿宋_GB2312"/>
                <w:color w:val="000000"/>
                <w:sz w:val="28"/>
                <w:szCs w:val="28"/>
                <w:lang w:val="en-US" w:eastAsia="zh-CN"/>
              </w:rPr>
            </w:pPr>
          </w:p>
        </w:tc>
        <w:tc>
          <w:tcPr>
            <w:tcW w:w="5220" w:type="dxa"/>
            <w:vAlign w:val="center"/>
          </w:tcPr>
          <w:p>
            <w:pPr>
              <w:widowControl/>
              <w:jc w:val="left"/>
              <w:textAlignment w:val="center"/>
              <w:rPr>
                <w:rFonts w:hint="eastAsia" w:ascii="宋体" w:hAnsi="宋体" w:eastAsia="宋体" w:cs="宋体"/>
                <w:b w:val="0"/>
                <w:bCs w:val="0"/>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rPr>
              <w:t>牡丹江合力商贸有限公司</w:t>
            </w:r>
          </w:p>
        </w:tc>
        <w:tc>
          <w:tcPr>
            <w:tcW w:w="1305" w:type="dxa"/>
            <w:vAlign w:val="center"/>
          </w:tcPr>
          <w:p>
            <w:pPr>
              <w:widowControl/>
              <w:jc w:val="center"/>
              <w:textAlignment w:val="center"/>
              <w:rPr>
                <w:rFonts w:hint="eastAsia" w:ascii="宋体" w:hAnsi="宋体" w:eastAsia="宋体" w:cs="仿宋_GB2312"/>
                <w:color w:val="000000"/>
                <w:kern w:val="2"/>
                <w:sz w:val="24"/>
                <w:szCs w:val="24"/>
                <w:lang w:val="en-US" w:eastAsia="zh-CN" w:bidi="ar-SA"/>
              </w:rPr>
            </w:pPr>
            <w:r>
              <w:rPr>
                <w:rFonts w:hint="eastAsia" w:ascii="宋体" w:hAnsi="宋体" w:cs="宋体"/>
                <w:i w:val="0"/>
                <w:color w:val="000000"/>
                <w:kern w:val="0"/>
                <w:sz w:val="21"/>
                <w:szCs w:val="21"/>
                <w:lang w:val="en-US" w:eastAsia="zh-CN" w:bidi="ar-SA"/>
              </w:rPr>
              <w:t>危化品经营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975" w:type="dxa"/>
            <w:vMerge w:val="continue"/>
            <w:tcBorders>
              <w:right w:val="nil"/>
            </w:tcBorders>
            <w:vAlign w:val="center"/>
          </w:tcPr>
          <w:p>
            <w:pPr>
              <w:spacing w:after="100" w:afterAutospacing="1" w:line="600" w:lineRule="exact"/>
              <w:jc w:val="center"/>
              <w:rPr>
                <w:rFonts w:hint="eastAsia" w:ascii="宋体" w:hAnsi="宋体" w:cs="仿宋_GB2312"/>
                <w:color w:val="000000"/>
                <w:sz w:val="24"/>
              </w:rPr>
            </w:pPr>
          </w:p>
        </w:tc>
        <w:tc>
          <w:tcPr>
            <w:tcW w:w="945" w:type="dxa"/>
            <w:vMerge w:val="continue"/>
            <w:vAlign w:val="center"/>
          </w:tcPr>
          <w:p>
            <w:pPr>
              <w:spacing w:after="100" w:afterAutospacing="1" w:line="600" w:lineRule="exact"/>
              <w:jc w:val="center"/>
              <w:rPr>
                <w:rFonts w:hint="eastAsia" w:ascii="宋体" w:hAnsi="宋体" w:cs="仿宋_GB2312"/>
                <w:color w:val="000000"/>
                <w:sz w:val="28"/>
                <w:szCs w:val="28"/>
              </w:rPr>
            </w:pPr>
          </w:p>
        </w:tc>
        <w:tc>
          <w:tcPr>
            <w:tcW w:w="5220" w:type="dxa"/>
            <w:vAlign w:val="center"/>
          </w:tcPr>
          <w:p>
            <w:pPr>
              <w:widowControl/>
              <w:jc w:val="left"/>
              <w:textAlignment w:val="center"/>
              <w:rPr>
                <w:rFonts w:hint="eastAsia" w:ascii="宋体" w:hAnsi="宋体" w:eastAsia="宋体" w:cs="宋体"/>
                <w:b w:val="0"/>
                <w:bCs w:val="0"/>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rPr>
              <w:t>牡丹江清水泉化工有限公司</w:t>
            </w:r>
          </w:p>
        </w:tc>
        <w:tc>
          <w:tcPr>
            <w:tcW w:w="1305" w:type="dxa"/>
            <w:vAlign w:val="center"/>
          </w:tcPr>
          <w:p>
            <w:pPr>
              <w:widowControl/>
              <w:jc w:val="center"/>
              <w:textAlignment w:val="center"/>
              <w:rPr>
                <w:rFonts w:hint="eastAsia" w:ascii="宋体" w:hAnsi="宋体" w:eastAsia="宋体" w:cs="宋体"/>
                <w:i w:val="0"/>
                <w:color w:val="000000"/>
                <w:kern w:val="0"/>
                <w:sz w:val="24"/>
                <w:szCs w:val="24"/>
                <w:lang w:val="en-US" w:eastAsia="zh-CN" w:bidi="ar-SA"/>
              </w:rPr>
            </w:pPr>
            <w:r>
              <w:rPr>
                <w:rFonts w:hint="eastAsia" w:ascii="宋体" w:hAnsi="宋体" w:cs="宋体"/>
                <w:i w:val="0"/>
                <w:color w:val="000000"/>
                <w:kern w:val="0"/>
                <w:sz w:val="21"/>
                <w:szCs w:val="21"/>
                <w:lang w:val="en-US" w:eastAsia="zh-CN" w:bidi="ar-SA"/>
              </w:rPr>
              <w:t>危化品经营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975" w:type="dxa"/>
            <w:vMerge w:val="continue"/>
            <w:tcBorders>
              <w:right w:val="nil"/>
            </w:tcBorders>
            <w:vAlign w:val="center"/>
          </w:tcPr>
          <w:p>
            <w:pPr>
              <w:spacing w:after="100" w:afterAutospacing="1" w:line="600" w:lineRule="exact"/>
              <w:jc w:val="center"/>
              <w:rPr>
                <w:rFonts w:hint="eastAsia" w:ascii="宋体" w:hAnsi="宋体" w:cs="仿宋_GB2312"/>
                <w:color w:val="000000"/>
                <w:sz w:val="24"/>
              </w:rPr>
            </w:pPr>
          </w:p>
        </w:tc>
        <w:tc>
          <w:tcPr>
            <w:tcW w:w="945" w:type="dxa"/>
            <w:vMerge w:val="continue"/>
            <w:vAlign w:val="center"/>
          </w:tcPr>
          <w:p>
            <w:pPr>
              <w:spacing w:after="100" w:afterAutospacing="1" w:line="600" w:lineRule="exact"/>
              <w:jc w:val="center"/>
              <w:rPr>
                <w:rFonts w:hint="eastAsia" w:ascii="宋体" w:hAnsi="宋体" w:cs="仿宋_GB2312"/>
                <w:color w:val="000000"/>
                <w:sz w:val="28"/>
                <w:szCs w:val="28"/>
              </w:rPr>
            </w:pPr>
          </w:p>
        </w:tc>
        <w:tc>
          <w:tcPr>
            <w:tcW w:w="5220" w:type="dxa"/>
            <w:vAlign w:val="center"/>
          </w:tcPr>
          <w:p>
            <w:pPr>
              <w:widowControl/>
              <w:jc w:val="left"/>
              <w:textAlignment w:val="center"/>
              <w:rPr>
                <w:rFonts w:hint="eastAsia" w:ascii="宋体" w:hAnsi="宋体" w:eastAsia="宋体" w:cs="宋体"/>
                <w:b w:val="0"/>
                <w:bCs w:val="0"/>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rPr>
              <w:t>牡丹江市盛达化工物资有限公司</w:t>
            </w:r>
          </w:p>
        </w:tc>
        <w:tc>
          <w:tcPr>
            <w:tcW w:w="1305" w:type="dxa"/>
            <w:vAlign w:val="center"/>
          </w:tcPr>
          <w:p>
            <w:pPr>
              <w:widowControl/>
              <w:jc w:val="center"/>
              <w:textAlignment w:val="center"/>
              <w:rPr>
                <w:rFonts w:hint="eastAsia" w:ascii="宋体" w:hAnsi="宋体" w:eastAsia="宋体" w:cs="仿宋_GB2312"/>
                <w:color w:val="000000"/>
                <w:kern w:val="2"/>
                <w:sz w:val="24"/>
                <w:szCs w:val="24"/>
                <w:lang w:val="en-US" w:eastAsia="zh-CN" w:bidi="ar-SA"/>
              </w:rPr>
            </w:pPr>
            <w:r>
              <w:rPr>
                <w:rFonts w:hint="eastAsia" w:ascii="宋体" w:hAnsi="宋体" w:cs="宋体"/>
                <w:i w:val="0"/>
                <w:color w:val="000000"/>
                <w:kern w:val="0"/>
                <w:sz w:val="21"/>
                <w:szCs w:val="21"/>
                <w:lang w:val="en-US" w:eastAsia="zh-CN" w:bidi="ar-SA"/>
              </w:rPr>
              <w:t>危化品经营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975" w:type="dxa"/>
            <w:vMerge w:val="continue"/>
            <w:tcBorders>
              <w:right w:val="nil"/>
            </w:tcBorders>
            <w:vAlign w:val="center"/>
          </w:tcPr>
          <w:p>
            <w:pPr>
              <w:spacing w:after="100" w:afterAutospacing="1" w:line="600" w:lineRule="exact"/>
              <w:jc w:val="center"/>
              <w:rPr>
                <w:rFonts w:hint="eastAsia" w:ascii="宋体" w:hAnsi="宋体" w:cs="仿宋_GB2312"/>
                <w:color w:val="000000"/>
                <w:sz w:val="24"/>
              </w:rPr>
            </w:pPr>
          </w:p>
        </w:tc>
        <w:tc>
          <w:tcPr>
            <w:tcW w:w="945" w:type="dxa"/>
            <w:vMerge w:val="continue"/>
            <w:vAlign w:val="center"/>
          </w:tcPr>
          <w:p>
            <w:pPr>
              <w:spacing w:after="100" w:afterAutospacing="1" w:line="600" w:lineRule="exact"/>
              <w:jc w:val="center"/>
              <w:rPr>
                <w:rFonts w:hint="eastAsia" w:ascii="宋体" w:hAnsi="宋体" w:cs="仿宋_GB2312"/>
                <w:color w:val="000000"/>
                <w:sz w:val="28"/>
                <w:szCs w:val="28"/>
              </w:rPr>
            </w:pPr>
          </w:p>
        </w:tc>
        <w:tc>
          <w:tcPr>
            <w:tcW w:w="5220" w:type="dxa"/>
            <w:vAlign w:val="center"/>
          </w:tcPr>
          <w:p>
            <w:pPr>
              <w:widowControl/>
              <w:jc w:val="left"/>
              <w:textAlignment w:val="center"/>
              <w:rPr>
                <w:rFonts w:hint="eastAsia" w:ascii="宋体" w:hAnsi="宋体" w:eastAsia="宋体" w:cs="宋体"/>
                <w:b w:val="0"/>
                <w:bCs w:val="0"/>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rPr>
              <w:t>牡丹江硕成化工有限公司</w:t>
            </w:r>
          </w:p>
        </w:tc>
        <w:tc>
          <w:tcPr>
            <w:tcW w:w="1305" w:type="dxa"/>
            <w:vAlign w:val="center"/>
          </w:tcPr>
          <w:p>
            <w:pPr>
              <w:widowControl/>
              <w:jc w:val="center"/>
              <w:textAlignment w:val="center"/>
              <w:rPr>
                <w:rFonts w:hint="eastAsia" w:ascii="宋体" w:hAnsi="宋体" w:eastAsia="宋体" w:cs="仿宋_GB2312"/>
                <w:color w:val="000000"/>
                <w:kern w:val="2"/>
                <w:sz w:val="24"/>
                <w:szCs w:val="24"/>
                <w:lang w:val="en-US" w:eastAsia="zh-CN" w:bidi="ar-SA"/>
              </w:rPr>
            </w:pPr>
            <w:r>
              <w:rPr>
                <w:rFonts w:hint="eastAsia" w:ascii="宋体" w:hAnsi="宋体" w:cs="宋体"/>
                <w:i w:val="0"/>
                <w:color w:val="000000"/>
                <w:kern w:val="0"/>
                <w:sz w:val="21"/>
                <w:szCs w:val="21"/>
                <w:lang w:val="en-US" w:eastAsia="zh-CN" w:bidi="ar-SA"/>
              </w:rPr>
              <w:t>危化品经营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975" w:type="dxa"/>
            <w:vMerge w:val="continue"/>
            <w:tcBorders>
              <w:right w:val="nil"/>
            </w:tcBorders>
            <w:vAlign w:val="center"/>
          </w:tcPr>
          <w:p>
            <w:pPr>
              <w:spacing w:after="100" w:afterAutospacing="1" w:line="600" w:lineRule="exact"/>
              <w:jc w:val="center"/>
              <w:rPr>
                <w:rFonts w:hint="eastAsia" w:ascii="宋体" w:hAnsi="宋体" w:cs="仿宋_GB2312"/>
                <w:color w:val="000000"/>
                <w:sz w:val="24"/>
              </w:rPr>
            </w:pPr>
          </w:p>
        </w:tc>
        <w:tc>
          <w:tcPr>
            <w:tcW w:w="945" w:type="dxa"/>
            <w:vMerge w:val="continue"/>
            <w:vAlign w:val="center"/>
          </w:tcPr>
          <w:p>
            <w:pPr>
              <w:spacing w:after="100" w:afterAutospacing="1" w:line="600" w:lineRule="exact"/>
              <w:jc w:val="center"/>
              <w:rPr>
                <w:rFonts w:hint="eastAsia" w:ascii="宋体" w:hAnsi="宋体" w:cs="仿宋_GB2312"/>
                <w:color w:val="000000"/>
                <w:sz w:val="28"/>
                <w:szCs w:val="28"/>
              </w:rPr>
            </w:pPr>
          </w:p>
        </w:tc>
        <w:tc>
          <w:tcPr>
            <w:tcW w:w="5220" w:type="dxa"/>
            <w:vAlign w:val="center"/>
          </w:tcPr>
          <w:p>
            <w:pPr>
              <w:widowControl/>
              <w:jc w:val="left"/>
              <w:textAlignment w:val="center"/>
              <w:rPr>
                <w:rFonts w:hint="eastAsia" w:ascii="宋体" w:hAnsi="宋体" w:eastAsia="宋体" w:cs="宋体"/>
                <w:b w:val="0"/>
                <w:bCs w:val="0"/>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rPr>
              <w:t>牡市西安区申龙化工经销处</w:t>
            </w:r>
          </w:p>
        </w:tc>
        <w:tc>
          <w:tcPr>
            <w:tcW w:w="1305" w:type="dxa"/>
            <w:vAlign w:val="center"/>
          </w:tcPr>
          <w:p>
            <w:pPr>
              <w:widowControl/>
              <w:jc w:val="center"/>
              <w:textAlignment w:val="center"/>
              <w:rPr>
                <w:rFonts w:hint="eastAsia" w:ascii="宋体" w:hAnsi="宋体" w:eastAsia="宋体" w:cs="仿宋_GB2312"/>
                <w:color w:val="000000"/>
                <w:kern w:val="2"/>
                <w:sz w:val="24"/>
                <w:szCs w:val="24"/>
                <w:lang w:val="en-US" w:eastAsia="zh-CN" w:bidi="ar-SA"/>
              </w:rPr>
            </w:pPr>
            <w:r>
              <w:rPr>
                <w:rFonts w:hint="eastAsia" w:ascii="宋体" w:hAnsi="宋体" w:cs="宋体"/>
                <w:i w:val="0"/>
                <w:color w:val="000000"/>
                <w:kern w:val="0"/>
                <w:sz w:val="21"/>
                <w:szCs w:val="21"/>
                <w:lang w:val="en-US" w:eastAsia="zh-CN" w:bidi="ar-SA"/>
              </w:rPr>
              <w:t>危化品经营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975" w:type="dxa"/>
            <w:vMerge w:val="continue"/>
            <w:tcBorders>
              <w:right w:val="nil"/>
            </w:tcBorders>
            <w:vAlign w:val="center"/>
          </w:tcPr>
          <w:p>
            <w:pPr>
              <w:spacing w:after="100" w:afterAutospacing="1" w:line="600" w:lineRule="exact"/>
              <w:jc w:val="center"/>
              <w:rPr>
                <w:rFonts w:hint="eastAsia" w:ascii="宋体" w:hAnsi="宋体" w:cs="仿宋_GB2312"/>
                <w:color w:val="000000"/>
                <w:sz w:val="24"/>
              </w:rPr>
            </w:pPr>
          </w:p>
        </w:tc>
        <w:tc>
          <w:tcPr>
            <w:tcW w:w="945" w:type="dxa"/>
            <w:vMerge w:val="continue"/>
            <w:vAlign w:val="center"/>
          </w:tcPr>
          <w:p>
            <w:pPr>
              <w:spacing w:after="100" w:afterAutospacing="1" w:line="600" w:lineRule="exact"/>
              <w:jc w:val="center"/>
              <w:rPr>
                <w:rFonts w:hint="eastAsia" w:ascii="宋体" w:hAnsi="宋体" w:cs="仿宋_GB2312"/>
                <w:color w:val="000000"/>
                <w:sz w:val="28"/>
                <w:szCs w:val="28"/>
              </w:rPr>
            </w:pPr>
          </w:p>
        </w:tc>
        <w:tc>
          <w:tcPr>
            <w:tcW w:w="5220" w:type="dxa"/>
            <w:vAlign w:val="center"/>
          </w:tcPr>
          <w:p>
            <w:pPr>
              <w:widowControl/>
              <w:jc w:val="left"/>
              <w:textAlignment w:val="center"/>
              <w:rPr>
                <w:rFonts w:hint="eastAsia" w:ascii="宋体" w:hAnsi="宋体" w:eastAsia="宋体" w:cs="宋体"/>
                <w:b w:val="0"/>
                <w:bCs w:val="0"/>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rPr>
              <w:t>牡市西安区永兴化工经销处</w:t>
            </w:r>
          </w:p>
        </w:tc>
        <w:tc>
          <w:tcPr>
            <w:tcW w:w="1305" w:type="dxa"/>
            <w:vAlign w:val="center"/>
          </w:tcPr>
          <w:p>
            <w:pPr>
              <w:widowControl/>
              <w:jc w:val="center"/>
              <w:textAlignment w:val="center"/>
              <w:rPr>
                <w:rFonts w:hint="eastAsia" w:ascii="宋体" w:hAnsi="宋体" w:eastAsia="宋体" w:cs="宋体"/>
                <w:i w:val="0"/>
                <w:color w:val="000000"/>
                <w:kern w:val="0"/>
                <w:sz w:val="24"/>
                <w:szCs w:val="24"/>
                <w:lang w:val="en-US" w:eastAsia="zh-CN" w:bidi="ar-SA"/>
              </w:rPr>
            </w:pPr>
            <w:r>
              <w:rPr>
                <w:rFonts w:hint="eastAsia" w:ascii="宋体" w:hAnsi="宋体" w:cs="宋体"/>
                <w:i w:val="0"/>
                <w:color w:val="000000"/>
                <w:kern w:val="0"/>
                <w:sz w:val="21"/>
                <w:szCs w:val="21"/>
                <w:lang w:val="en-US" w:eastAsia="zh-CN" w:bidi="ar-SA"/>
              </w:rPr>
              <w:t>危化品经营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975" w:type="dxa"/>
            <w:vMerge w:val="continue"/>
            <w:tcBorders>
              <w:right w:val="nil"/>
            </w:tcBorders>
            <w:vAlign w:val="center"/>
          </w:tcPr>
          <w:p>
            <w:pPr>
              <w:spacing w:after="100" w:afterAutospacing="1" w:line="600" w:lineRule="exact"/>
              <w:jc w:val="center"/>
              <w:rPr>
                <w:rFonts w:hint="eastAsia" w:ascii="宋体" w:hAnsi="宋体" w:cs="仿宋_GB2312"/>
                <w:color w:val="000000"/>
                <w:sz w:val="24"/>
              </w:rPr>
            </w:pPr>
          </w:p>
        </w:tc>
        <w:tc>
          <w:tcPr>
            <w:tcW w:w="945" w:type="dxa"/>
            <w:vMerge w:val="continue"/>
            <w:vAlign w:val="center"/>
          </w:tcPr>
          <w:p>
            <w:pPr>
              <w:spacing w:after="100" w:afterAutospacing="1" w:line="600" w:lineRule="exact"/>
              <w:jc w:val="center"/>
              <w:rPr>
                <w:rFonts w:hint="eastAsia" w:ascii="宋体" w:hAnsi="宋体" w:cs="仿宋_GB2312"/>
                <w:color w:val="000000"/>
                <w:sz w:val="28"/>
                <w:szCs w:val="28"/>
              </w:rPr>
            </w:pPr>
          </w:p>
        </w:tc>
        <w:tc>
          <w:tcPr>
            <w:tcW w:w="5220" w:type="dxa"/>
            <w:vAlign w:val="center"/>
          </w:tcPr>
          <w:p>
            <w:pPr>
              <w:widowControl/>
              <w:jc w:val="left"/>
              <w:textAlignment w:val="center"/>
              <w:rPr>
                <w:rFonts w:hint="eastAsia" w:ascii="宋体" w:hAnsi="宋体" w:eastAsia="宋体" w:cs="宋体"/>
                <w:b w:val="0"/>
                <w:bCs w:val="0"/>
                <w:i w:val="0"/>
                <w:color w:val="000000"/>
                <w:kern w:val="0"/>
                <w:sz w:val="24"/>
                <w:szCs w:val="24"/>
                <w:u w:val="none"/>
                <w:lang w:val="en-US" w:eastAsia="zh-CN" w:bidi="ar-SA"/>
              </w:rPr>
            </w:pPr>
            <w:r>
              <w:rPr>
                <w:rFonts w:hint="eastAsia" w:ascii="宋体" w:hAnsi="宋体" w:eastAsia="宋体" w:cs="宋体"/>
                <w:b w:val="0"/>
                <w:bCs w:val="0"/>
                <w:i w:val="0"/>
                <w:color w:val="000000"/>
                <w:kern w:val="0"/>
                <w:sz w:val="24"/>
                <w:szCs w:val="24"/>
                <w:u w:val="none"/>
                <w:lang w:val="en-US" w:eastAsia="zh-CN"/>
              </w:rPr>
              <w:t>牡丹江市中信达科学器材有限公司</w:t>
            </w:r>
          </w:p>
        </w:tc>
        <w:tc>
          <w:tcPr>
            <w:tcW w:w="1305" w:type="dxa"/>
            <w:vAlign w:val="center"/>
          </w:tcPr>
          <w:p>
            <w:pPr>
              <w:widowControl/>
              <w:jc w:val="center"/>
              <w:textAlignment w:val="center"/>
              <w:rPr>
                <w:rFonts w:hint="eastAsia" w:ascii="宋体" w:hAnsi="宋体" w:eastAsia="宋体" w:cs="仿宋_GB2312"/>
                <w:color w:val="000000"/>
                <w:kern w:val="2"/>
                <w:sz w:val="24"/>
                <w:szCs w:val="24"/>
                <w:lang w:val="en-US" w:eastAsia="zh-CN" w:bidi="ar-SA"/>
              </w:rPr>
            </w:pPr>
            <w:r>
              <w:rPr>
                <w:rFonts w:hint="eastAsia" w:ascii="宋体" w:hAnsi="宋体" w:cs="宋体"/>
                <w:i w:val="0"/>
                <w:color w:val="000000"/>
                <w:kern w:val="0"/>
                <w:sz w:val="21"/>
                <w:szCs w:val="21"/>
                <w:lang w:val="en-US" w:eastAsia="zh-CN" w:bidi="ar-SA"/>
              </w:rPr>
              <w:t>危化品经营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975" w:type="dxa"/>
            <w:vMerge w:val="continue"/>
            <w:tcBorders>
              <w:right w:val="nil"/>
            </w:tcBorders>
            <w:vAlign w:val="center"/>
          </w:tcPr>
          <w:p>
            <w:pPr>
              <w:spacing w:after="100" w:afterAutospacing="1" w:line="600" w:lineRule="exact"/>
              <w:jc w:val="center"/>
              <w:rPr>
                <w:rFonts w:hint="eastAsia" w:ascii="宋体" w:hAnsi="宋体" w:cs="仿宋_GB2312"/>
                <w:color w:val="000000"/>
                <w:sz w:val="24"/>
              </w:rPr>
            </w:pPr>
          </w:p>
        </w:tc>
        <w:tc>
          <w:tcPr>
            <w:tcW w:w="945" w:type="dxa"/>
            <w:vMerge w:val="continue"/>
            <w:vAlign w:val="center"/>
          </w:tcPr>
          <w:p>
            <w:pPr>
              <w:spacing w:after="100" w:afterAutospacing="1" w:line="600" w:lineRule="exact"/>
              <w:jc w:val="center"/>
              <w:rPr>
                <w:rFonts w:hint="eastAsia" w:ascii="宋体" w:hAnsi="宋体" w:cs="仿宋_GB2312"/>
                <w:color w:val="000000"/>
                <w:sz w:val="28"/>
                <w:szCs w:val="28"/>
              </w:rPr>
            </w:pPr>
          </w:p>
        </w:tc>
        <w:tc>
          <w:tcPr>
            <w:tcW w:w="5220" w:type="dxa"/>
            <w:vAlign w:val="center"/>
          </w:tcPr>
          <w:p>
            <w:pPr>
              <w:widowControl/>
              <w:jc w:val="left"/>
              <w:textAlignment w:val="center"/>
              <w:rPr>
                <w:rFonts w:hint="eastAsia" w:ascii="宋体" w:hAnsi="宋体" w:eastAsia="宋体" w:cs="宋体"/>
                <w:b w:val="0"/>
                <w:bCs w:val="0"/>
                <w:i w:val="0"/>
                <w:color w:val="000000"/>
                <w:kern w:val="0"/>
                <w:sz w:val="24"/>
                <w:szCs w:val="24"/>
                <w:u w:val="none"/>
                <w:lang w:val="en-US" w:eastAsia="zh-CN" w:bidi="ar-SA"/>
              </w:rPr>
            </w:pPr>
            <w:r>
              <w:rPr>
                <w:rFonts w:hint="eastAsia" w:ascii="宋体" w:hAnsi="宋体" w:cs="宋体"/>
                <w:b w:val="0"/>
                <w:bCs w:val="0"/>
                <w:i w:val="0"/>
                <w:color w:val="000000"/>
                <w:kern w:val="0"/>
                <w:sz w:val="24"/>
                <w:szCs w:val="24"/>
                <w:u w:val="none"/>
                <w:lang w:val="en-US" w:eastAsia="zh-CN" w:bidi="ar-SA"/>
              </w:rPr>
              <w:t>牡丹江福顺天天大酒店</w:t>
            </w:r>
          </w:p>
        </w:tc>
        <w:tc>
          <w:tcPr>
            <w:tcW w:w="1305" w:type="dxa"/>
            <w:vAlign w:val="center"/>
          </w:tcPr>
          <w:p>
            <w:pPr>
              <w:widowControl/>
              <w:jc w:val="center"/>
              <w:textAlignment w:val="center"/>
              <w:rPr>
                <w:rFonts w:hint="eastAsia" w:ascii="宋体" w:hAnsi="宋体" w:eastAsia="宋体" w:cs="仿宋_GB2312"/>
                <w:color w:val="000000"/>
                <w:kern w:val="2"/>
                <w:sz w:val="24"/>
                <w:szCs w:val="24"/>
                <w:lang w:val="en-US" w:eastAsia="zh-CN" w:bidi="ar-SA"/>
              </w:rPr>
            </w:pPr>
            <w:r>
              <w:rPr>
                <w:rFonts w:hint="eastAsia" w:ascii="宋体" w:hAnsi="宋体" w:cs="仿宋_GB2312"/>
                <w:color w:val="000000"/>
                <w:kern w:val="2"/>
                <w:sz w:val="24"/>
                <w:szCs w:val="24"/>
                <w:lang w:val="en-US" w:eastAsia="zh-CN" w:bidi="ar-SA"/>
              </w:rPr>
              <w:t>商贸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975" w:type="dxa"/>
            <w:vMerge w:val="continue"/>
            <w:tcBorders>
              <w:right w:val="nil"/>
            </w:tcBorders>
            <w:vAlign w:val="center"/>
          </w:tcPr>
          <w:p>
            <w:pPr>
              <w:spacing w:after="100" w:afterAutospacing="1" w:line="600" w:lineRule="exact"/>
              <w:jc w:val="center"/>
              <w:rPr>
                <w:rFonts w:hint="eastAsia" w:ascii="宋体" w:hAnsi="宋体" w:cs="仿宋_GB2312"/>
                <w:color w:val="000000"/>
                <w:sz w:val="24"/>
              </w:rPr>
            </w:pPr>
          </w:p>
        </w:tc>
        <w:tc>
          <w:tcPr>
            <w:tcW w:w="945" w:type="dxa"/>
            <w:vMerge w:val="continue"/>
            <w:vAlign w:val="center"/>
          </w:tcPr>
          <w:p>
            <w:pPr>
              <w:spacing w:after="100" w:afterAutospacing="1" w:line="600" w:lineRule="exact"/>
              <w:jc w:val="center"/>
              <w:rPr>
                <w:rFonts w:hint="eastAsia" w:ascii="宋体" w:hAnsi="宋体" w:cs="仿宋_GB2312"/>
                <w:color w:val="000000"/>
                <w:sz w:val="28"/>
                <w:szCs w:val="28"/>
              </w:rPr>
            </w:pPr>
          </w:p>
        </w:tc>
        <w:tc>
          <w:tcPr>
            <w:tcW w:w="5220" w:type="dxa"/>
            <w:vAlign w:val="center"/>
          </w:tcPr>
          <w:p>
            <w:pPr>
              <w:widowControl/>
              <w:jc w:val="left"/>
              <w:textAlignment w:val="center"/>
              <w:rPr>
                <w:rFonts w:hint="eastAsia" w:ascii="宋体" w:hAnsi="宋体" w:eastAsia="宋体" w:cs="宋体"/>
                <w:b w:val="0"/>
                <w:bCs w:val="0"/>
                <w:i w:val="0"/>
                <w:color w:val="000000"/>
                <w:kern w:val="0"/>
                <w:sz w:val="24"/>
                <w:szCs w:val="24"/>
                <w:u w:val="none"/>
                <w:lang w:val="en-US" w:eastAsia="zh-CN" w:bidi="ar-SA"/>
              </w:rPr>
            </w:pPr>
            <w:r>
              <w:rPr>
                <w:rFonts w:hint="eastAsia" w:ascii="宋体" w:hAnsi="宋体" w:cs="宋体"/>
                <w:b w:val="0"/>
                <w:bCs w:val="0"/>
                <w:i w:val="0"/>
                <w:color w:val="000000"/>
                <w:kern w:val="0"/>
                <w:sz w:val="24"/>
                <w:szCs w:val="24"/>
                <w:u w:val="none"/>
                <w:lang w:val="en-US" w:eastAsia="zh-CN" w:bidi="ar-SA"/>
              </w:rPr>
              <w:t>牡丹江丹江假日酒店</w:t>
            </w:r>
          </w:p>
        </w:tc>
        <w:tc>
          <w:tcPr>
            <w:tcW w:w="1305" w:type="dxa"/>
            <w:vAlign w:val="center"/>
          </w:tcPr>
          <w:p>
            <w:pPr>
              <w:widowControl/>
              <w:jc w:val="center"/>
              <w:textAlignment w:val="center"/>
              <w:rPr>
                <w:rFonts w:hint="eastAsia" w:ascii="宋体" w:hAnsi="宋体" w:eastAsia="宋体" w:cs="仿宋_GB2312"/>
                <w:color w:val="000000"/>
                <w:kern w:val="2"/>
                <w:sz w:val="24"/>
                <w:szCs w:val="24"/>
                <w:lang w:val="en-US" w:eastAsia="zh-CN" w:bidi="ar-SA"/>
              </w:rPr>
            </w:pPr>
            <w:r>
              <w:rPr>
                <w:rFonts w:hint="eastAsia" w:ascii="宋体" w:hAnsi="宋体" w:cs="仿宋_GB2312"/>
                <w:color w:val="000000"/>
                <w:kern w:val="2"/>
                <w:sz w:val="24"/>
                <w:szCs w:val="24"/>
                <w:lang w:val="en-US" w:eastAsia="zh-CN" w:bidi="ar-SA"/>
              </w:rPr>
              <w:t>商贸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975" w:type="dxa"/>
            <w:vMerge w:val="continue"/>
            <w:tcBorders>
              <w:right w:val="nil"/>
            </w:tcBorders>
            <w:vAlign w:val="center"/>
          </w:tcPr>
          <w:p>
            <w:pPr>
              <w:spacing w:after="100" w:afterAutospacing="1" w:line="600" w:lineRule="exact"/>
              <w:jc w:val="center"/>
              <w:rPr>
                <w:rFonts w:hint="eastAsia" w:ascii="宋体" w:hAnsi="宋体" w:cs="仿宋_GB2312"/>
                <w:color w:val="000000"/>
                <w:sz w:val="24"/>
              </w:rPr>
            </w:pPr>
          </w:p>
        </w:tc>
        <w:tc>
          <w:tcPr>
            <w:tcW w:w="945" w:type="dxa"/>
            <w:vMerge w:val="continue"/>
            <w:vAlign w:val="center"/>
          </w:tcPr>
          <w:p>
            <w:pPr>
              <w:spacing w:after="100" w:afterAutospacing="1" w:line="600" w:lineRule="exact"/>
              <w:jc w:val="center"/>
              <w:rPr>
                <w:rFonts w:hint="eastAsia" w:ascii="宋体" w:hAnsi="宋体" w:cs="仿宋_GB2312"/>
                <w:color w:val="000000"/>
                <w:sz w:val="28"/>
                <w:szCs w:val="28"/>
              </w:rPr>
            </w:pPr>
          </w:p>
        </w:tc>
        <w:tc>
          <w:tcPr>
            <w:tcW w:w="5220" w:type="dxa"/>
            <w:vAlign w:val="center"/>
          </w:tcPr>
          <w:p>
            <w:pPr>
              <w:widowControl/>
              <w:jc w:val="left"/>
              <w:textAlignment w:val="center"/>
              <w:rPr>
                <w:rFonts w:hint="eastAsia" w:ascii="宋体" w:hAnsi="宋体" w:eastAsia="宋体" w:cs="宋体"/>
                <w:b w:val="0"/>
                <w:bCs w:val="0"/>
                <w:i w:val="0"/>
                <w:color w:val="000000"/>
                <w:kern w:val="0"/>
                <w:sz w:val="24"/>
                <w:szCs w:val="24"/>
                <w:u w:val="none"/>
                <w:lang w:val="en-US" w:eastAsia="zh-CN" w:bidi="ar-SA"/>
              </w:rPr>
            </w:pPr>
            <w:r>
              <w:rPr>
                <w:rFonts w:hint="eastAsia" w:ascii="仿宋_GB2312" w:hAnsi="仿宋_GB2312" w:cs="仿宋_GB2312"/>
                <w:sz w:val="24"/>
                <w:szCs w:val="24"/>
                <w:lang w:val="en-US" w:eastAsia="zh-CN"/>
              </w:rPr>
              <w:t>龙江好日子强农商贸有限公司西四店</w:t>
            </w:r>
          </w:p>
        </w:tc>
        <w:tc>
          <w:tcPr>
            <w:tcW w:w="1305" w:type="dxa"/>
            <w:vAlign w:val="center"/>
          </w:tcPr>
          <w:p>
            <w:pPr>
              <w:widowControl/>
              <w:jc w:val="center"/>
              <w:textAlignment w:val="center"/>
              <w:rPr>
                <w:rFonts w:hint="eastAsia" w:ascii="宋体" w:hAnsi="宋体" w:cs="仿宋_GB2312"/>
                <w:color w:val="000000"/>
                <w:sz w:val="24"/>
                <w:lang w:eastAsia="zh-CN"/>
              </w:rPr>
            </w:pPr>
            <w:r>
              <w:rPr>
                <w:rFonts w:hint="eastAsia" w:ascii="宋体" w:hAnsi="宋体" w:cs="仿宋_GB2312"/>
                <w:color w:val="000000"/>
                <w:kern w:val="2"/>
                <w:sz w:val="24"/>
                <w:szCs w:val="24"/>
                <w:lang w:val="en-US" w:eastAsia="zh-CN" w:bidi="ar-SA"/>
              </w:rPr>
              <w:t>商贸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975" w:type="dxa"/>
            <w:vMerge w:val="continue"/>
            <w:tcBorders>
              <w:right w:val="nil"/>
            </w:tcBorders>
            <w:vAlign w:val="center"/>
          </w:tcPr>
          <w:p>
            <w:pPr>
              <w:spacing w:after="100" w:afterAutospacing="1" w:line="600" w:lineRule="exact"/>
              <w:jc w:val="center"/>
              <w:rPr>
                <w:rFonts w:hint="eastAsia" w:ascii="宋体" w:hAnsi="宋体" w:cs="仿宋_GB2312"/>
                <w:color w:val="000000"/>
                <w:sz w:val="24"/>
              </w:rPr>
            </w:pPr>
          </w:p>
        </w:tc>
        <w:tc>
          <w:tcPr>
            <w:tcW w:w="945" w:type="dxa"/>
            <w:vMerge w:val="continue"/>
            <w:vAlign w:val="center"/>
          </w:tcPr>
          <w:p>
            <w:pPr>
              <w:spacing w:after="100" w:afterAutospacing="1" w:line="600" w:lineRule="exact"/>
              <w:jc w:val="center"/>
              <w:rPr>
                <w:rFonts w:hint="eastAsia" w:ascii="宋体" w:hAnsi="宋体" w:cs="仿宋_GB2312"/>
                <w:color w:val="000000"/>
                <w:sz w:val="28"/>
                <w:szCs w:val="28"/>
              </w:rPr>
            </w:pPr>
          </w:p>
        </w:tc>
        <w:tc>
          <w:tcPr>
            <w:tcW w:w="5220" w:type="dxa"/>
            <w:vAlign w:val="center"/>
          </w:tcPr>
          <w:p>
            <w:pPr>
              <w:widowControl/>
              <w:jc w:val="left"/>
              <w:textAlignment w:val="center"/>
              <w:rPr>
                <w:rFonts w:hint="eastAsia" w:ascii="宋体" w:hAnsi="宋体" w:eastAsia="宋体" w:cs="宋体"/>
                <w:b w:val="0"/>
                <w:bCs w:val="0"/>
                <w:i w:val="0"/>
                <w:color w:val="000000"/>
                <w:kern w:val="0"/>
                <w:sz w:val="24"/>
                <w:szCs w:val="24"/>
                <w:u w:val="none"/>
                <w:lang w:val="en-US" w:eastAsia="zh-CN" w:bidi="ar-SA"/>
              </w:rPr>
            </w:pPr>
            <w:r>
              <w:rPr>
                <w:rFonts w:hint="eastAsia" w:ascii="仿宋_GB2312" w:hAnsi="仿宋_GB2312" w:cs="仿宋_GB2312"/>
                <w:sz w:val="24"/>
                <w:szCs w:val="24"/>
                <w:lang w:val="en-US" w:eastAsia="zh-CN"/>
              </w:rPr>
              <w:t>龙江好日子强农商贸有限公司西十店</w:t>
            </w:r>
          </w:p>
        </w:tc>
        <w:tc>
          <w:tcPr>
            <w:tcW w:w="1305" w:type="dxa"/>
            <w:vAlign w:val="center"/>
          </w:tcPr>
          <w:p>
            <w:pPr>
              <w:widowControl/>
              <w:jc w:val="center"/>
              <w:textAlignment w:val="center"/>
              <w:rPr>
                <w:rFonts w:hint="eastAsia" w:ascii="宋体" w:hAnsi="宋体" w:cs="仿宋_GB2312"/>
                <w:color w:val="000000"/>
                <w:sz w:val="24"/>
                <w:lang w:eastAsia="zh-CN"/>
              </w:rPr>
            </w:pPr>
            <w:r>
              <w:rPr>
                <w:rFonts w:hint="eastAsia" w:ascii="宋体" w:hAnsi="宋体" w:cs="仿宋_GB2312"/>
                <w:color w:val="000000"/>
                <w:kern w:val="2"/>
                <w:sz w:val="24"/>
                <w:szCs w:val="24"/>
                <w:lang w:val="en-US" w:eastAsia="zh-CN" w:bidi="ar-SA"/>
              </w:rPr>
              <w:t>商贸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975" w:type="dxa"/>
            <w:vMerge w:val="continue"/>
            <w:tcBorders>
              <w:right w:val="nil"/>
            </w:tcBorders>
            <w:vAlign w:val="center"/>
          </w:tcPr>
          <w:p>
            <w:pPr>
              <w:spacing w:after="100" w:afterAutospacing="1" w:line="600" w:lineRule="exact"/>
              <w:jc w:val="center"/>
              <w:rPr>
                <w:rFonts w:hint="eastAsia" w:ascii="宋体" w:hAnsi="宋体" w:cs="仿宋_GB2312"/>
                <w:color w:val="000000"/>
                <w:sz w:val="24"/>
              </w:rPr>
            </w:pPr>
          </w:p>
        </w:tc>
        <w:tc>
          <w:tcPr>
            <w:tcW w:w="945" w:type="dxa"/>
            <w:vMerge w:val="continue"/>
            <w:vAlign w:val="center"/>
          </w:tcPr>
          <w:p>
            <w:pPr>
              <w:spacing w:after="100" w:afterAutospacing="1" w:line="600" w:lineRule="exact"/>
              <w:jc w:val="center"/>
              <w:rPr>
                <w:rFonts w:hint="eastAsia" w:ascii="宋体" w:hAnsi="宋体" w:cs="仿宋_GB2312"/>
                <w:color w:val="000000"/>
                <w:sz w:val="28"/>
                <w:szCs w:val="28"/>
              </w:rPr>
            </w:pPr>
          </w:p>
        </w:tc>
        <w:tc>
          <w:tcPr>
            <w:tcW w:w="5220" w:type="dxa"/>
            <w:vAlign w:val="center"/>
          </w:tcPr>
          <w:p>
            <w:pPr>
              <w:widowControl/>
              <w:jc w:val="left"/>
              <w:textAlignment w:val="center"/>
              <w:rPr>
                <w:rFonts w:hint="eastAsia" w:ascii="宋体" w:hAnsi="宋体" w:eastAsia="宋体" w:cs="宋体"/>
                <w:b w:val="0"/>
                <w:bCs w:val="0"/>
                <w:i w:val="0"/>
                <w:color w:val="000000"/>
                <w:kern w:val="0"/>
                <w:sz w:val="24"/>
                <w:szCs w:val="24"/>
                <w:u w:val="none"/>
                <w:lang w:val="en-US" w:eastAsia="zh-CN" w:bidi="ar-SA"/>
              </w:rPr>
            </w:pPr>
          </w:p>
        </w:tc>
        <w:tc>
          <w:tcPr>
            <w:tcW w:w="1305" w:type="dxa"/>
            <w:vAlign w:val="center"/>
          </w:tcPr>
          <w:p>
            <w:pPr>
              <w:widowControl/>
              <w:jc w:val="center"/>
              <w:textAlignment w:val="center"/>
              <w:rPr>
                <w:rFonts w:hint="eastAsia" w:ascii="宋体" w:hAnsi="宋体" w:eastAsia="宋体" w:cs="宋体"/>
                <w:color w:val="000000"/>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975" w:type="dxa"/>
            <w:vMerge w:val="continue"/>
            <w:tcBorders>
              <w:right w:val="nil"/>
            </w:tcBorders>
            <w:vAlign w:val="center"/>
          </w:tcPr>
          <w:p>
            <w:pPr>
              <w:spacing w:after="100" w:afterAutospacing="1" w:line="600" w:lineRule="exact"/>
              <w:jc w:val="center"/>
              <w:rPr>
                <w:rFonts w:hint="eastAsia" w:ascii="宋体" w:hAnsi="宋体" w:cs="仿宋_GB2312"/>
                <w:color w:val="000000"/>
                <w:sz w:val="24"/>
              </w:rPr>
            </w:pPr>
          </w:p>
        </w:tc>
        <w:tc>
          <w:tcPr>
            <w:tcW w:w="945" w:type="dxa"/>
            <w:vMerge w:val="continue"/>
            <w:vAlign w:val="center"/>
          </w:tcPr>
          <w:p>
            <w:pPr>
              <w:spacing w:after="100" w:afterAutospacing="1" w:line="600" w:lineRule="exact"/>
              <w:jc w:val="center"/>
              <w:rPr>
                <w:rFonts w:hint="eastAsia" w:ascii="宋体" w:hAnsi="宋体" w:cs="仿宋_GB2312"/>
                <w:color w:val="000000"/>
                <w:sz w:val="28"/>
                <w:szCs w:val="28"/>
              </w:rPr>
            </w:pPr>
          </w:p>
        </w:tc>
        <w:tc>
          <w:tcPr>
            <w:tcW w:w="5220" w:type="dxa"/>
            <w:vAlign w:val="center"/>
          </w:tcPr>
          <w:p>
            <w:pPr>
              <w:widowControl/>
              <w:jc w:val="left"/>
              <w:textAlignment w:val="center"/>
              <w:rPr>
                <w:rFonts w:hint="eastAsia" w:ascii="宋体" w:hAnsi="宋体" w:eastAsia="宋体" w:cs="宋体"/>
                <w:b w:val="0"/>
                <w:bCs w:val="0"/>
                <w:i w:val="0"/>
                <w:color w:val="000000"/>
                <w:kern w:val="0"/>
                <w:sz w:val="24"/>
                <w:szCs w:val="24"/>
                <w:u w:val="none"/>
                <w:lang w:val="en-US" w:eastAsia="zh-CN" w:bidi="ar-SA"/>
              </w:rPr>
            </w:pPr>
          </w:p>
        </w:tc>
        <w:tc>
          <w:tcPr>
            <w:tcW w:w="1305" w:type="dxa"/>
            <w:vAlign w:val="center"/>
          </w:tcPr>
          <w:p>
            <w:pPr>
              <w:widowControl/>
              <w:jc w:val="center"/>
              <w:textAlignment w:val="center"/>
              <w:rPr>
                <w:rFonts w:hint="eastAsia" w:ascii="宋体" w:hAnsi="宋体" w:eastAsia="宋体" w:cs="宋体"/>
                <w:color w:val="000000"/>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975" w:type="dxa"/>
            <w:vMerge w:val="continue"/>
            <w:tcBorders>
              <w:right w:val="nil"/>
            </w:tcBorders>
            <w:vAlign w:val="center"/>
          </w:tcPr>
          <w:p>
            <w:pPr>
              <w:spacing w:after="100" w:afterAutospacing="1" w:line="600" w:lineRule="exact"/>
              <w:jc w:val="center"/>
              <w:rPr>
                <w:rFonts w:hint="eastAsia" w:ascii="宋体" w:hAnsi="宋体" w:cs="仿宋_GB2312"/>
                <w:color w:val="000000"/>
                <w:sz w:val="24"/>
              </w:rPr>
            </w:pPr>
          </w:p>
        </w:tc>
        <w:tc>
          <w:tcPr>
            <w:tcW w:w="945" w:type="dxa"/>
            <w:vMerge w:val="continue"/>
            <w:vAlign w:val="center"/>
          </w:tcPr>
          <w:p>
            <w:pPr>
              <w:spacing w:after="100" w:afterAutospacing="1" w:line="600" w:lineRule="exact"/>
              <w:jc w:val="center"/>
              <w:rPr>
                <w:rFonts w:hint="eastAsia" w:ascii="宋体" w:hAnsi="宋体" w:cs="仿宋_GB2312"/>
                <w:color w:val="000000"/>
                <w:sz w:val="28"/>
                <w:szCs w:val="28"/>
              </w:rPr>
            </w:pPr>
          </w:p>
        </w:tc>
        <w:tc>
          <w:tcPr>
            <w:tcW w:w="5220" w:type="dxa"/>
            <w:vAlign w:val="center"/>
          </w:tcPr>
          <w:p>
            <w:pPr>
              <w:widowControl/>
              <w:jc w:val="left"/>
              <w:textAlignment w:val="center"/>
              <w:rPr>
                <w:rFonts w:hint="eastAsia" w:ascii="宋体" w:hAnsi="宋体" w:eastAsia="宋体" w:cs="宋体"/>
                <w:b w:val="0"/>
                <w:bCs w:val="0"/>
                <w:i w:val="0"/>
                <w:color w:val="000000"/>
                <w:kern w:val="0"/>
                <w:sz w:val="24"/>
                <w:szCs w:val="24"/>
                <w:u w:val="none"/>
                <w:lang w:val="en-US" w:eastAsia="zh-CN" w:bidi="ar-SA"/>
              </w:rPr>
            </w:pPr>
          </w:p>
        </w:tc>
        <w:tc>
          <w:tcPr>
            <w:tcW w:w="1305" w:type="dxa"/>
            <w:vAlign w:val="center"/>
          </w:tcPr>
          <w:p>
            <w:pPr>
              <w:widowControl/>
              <w:jc w:val="center"/>
              <w:textAlignment w:val="center"/>
              <w:rPr>
                <w:rFonts w:hint="eastAsia" w:ascii="宋体" w:hAnsi="宋体" w:eastAsia="宋体" w:cs="宋体"/>
                <w:color w:val="000000"/>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975" w:type="dxa"/>
            <w:vMerge w:val="continue"/>
            <w:tcBorders>
              <w:right w:val="nil"/>
            </w:tcBorders>
            <w:vAlign w:val="center"/>
          </w:tcPr>
          <w:p>
            <w:pPr>
              <w:spacing w:after="100" w:afterAutospacing="1" w:line="600" w:lineRule="exact"/>
              <w:jc w:val="center"/>
              <w:rPr>
                <w:rFonts w:hint="eastAsia" w:ascii="宋体" w:hAnsi="宋体" w:cs="仿宋_GB2312"/>
                <w:color w:val="000000"/>
                <w:sz w:val="24"/>
              </w:rPr>
            </w:pPr>
          </w:p>
        </w:tc>
        <w:tc>
          <w:tcPr>
            <w:tcW w:w="945" w:type="dxa"/>
            <w:vMerge w:val="continue"/>
            <w:vAlign w:val="center"/>
          </w:tcPr>
          <w:p>
            <w:pPr>
              <w:spacing w:after="100" w:afterAutospacing="1" w:line="600" w:lineRule="exact"/>
              <w:jc w:val="center"/>
              <w:rPr>
                <w:rFonts w:hint="eastAsia" w:ascii="宋体" w:hAnsi="宋体" w:cs="仿宋_GB2312"/>
                <w:color w:val="000000"/>
                <w:sz w:val="28"/>
                <w:szCs w:val="28"/>
              </w:rPr>
            </w:pPr>
          </w:p>
        </w:tc>
        <w:tc>
          <w:tcPr>
            <w:tcW w:w="5220" w:type="dxa"/>
            <w:vAlign w:val="center"/>
          </w:tcPr>
          <w:p>
            <w:pPr>
              <w:widowControl/>
              <w:jc w:val="left"/>
              <w:textAlignment w:val="center"/>
              <w:rPr>
                <w:rFonts w:hint="eastAsia" w:ascii="宋体" w:hAnsi="宋体" w:eastAsia="宋体" w:cs="宋体"/>
                <w:b w:val="0"/>
                <w:bCs w:val="0"/>
                <w:i w:val="0"/>
                <w:color w:val="000000"/>
                <w:kern w:val="0"/>
                <w:sz w:val="24"/>
                <w:szCs w:val="24"/>
                <w:u w:val="none"/>
                <w:lang w:val="en-US" w:eastAsia="zh-CN" w:bidi="ar-SA"/>
              </w:rPr>
            </w:pPr>
          </w:p>
        </w:tc>
        <w:tc>
          <w:tcPr>
            <w:tcW w:w="1305" w:type="dxa"/>
            <w:vAlign w:val="center"/>
          </w:tcPr>
          <w:p>
            <w:pPr>
              <w:widowControl/>
              <w:jc w:val="center"/>
              <w:textAlignment w:val="center"/>
              <w:rPr>
                <w:rFonts w:hint="eastAsia" w:ascii="宋体" w:hAnsi="宋体" w:eastAsia="宋体" w:cs="宋体"/>
                <w:color w:val="000000"/>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975" w:type="dxa"/>
            <w:vMerge w:val="continue"/>
            <w:tcBorders>
              <w:right w:val="nil"/>
            </w:tcBorders>
            <w:vAlign w:val="center"/>
          </w:tcPr>
          <w:p>
            <w:pPr>
              <w:spacing w:after="100" w:afterAutospacing="1" w:line="600" w:lineRule="exact"/>
              <w:jc w:val="center"/>
              <w:rPr>
                <w:rFonts w:hint="eastAsia" w:ascii="宋体" w:hAnsi="宋体" w:cs="仿宋_GB2312"/>
                <w:color w:val="000000"/>
                <w:sz w:val="24"/>
              </w:rPr>
            </w:pPr>
          </w:p>
        </w:tc>
        <w:tc>
          <w:tcPr>
            <w:tcW w:w="945" w:type="dxa"/>
            <w:vMerge w:val="continue"/>
            <w:vAlign w:val="center"/>
          </w:tcPr>
          <w:p>
            <w:pPr>
              <w:spacing w:after="100" w:afterAutospacing="1" w:line="600" w:lineRule="exact"/>
              <w:jc w:val="center"/>
              <w:rPr>
                <w:rFonts w:hint="eastAsia" w:ascii="宋体" w:hAnsi="宋体" w:cs="仿宋_GB2312"/>
                <w:color w:val="000000"/>
                <w:sz w:val="28"/>
                <w:szCs w:val="28"/>
              </w:rPr>
            </w:pPr>
          </w:p>
        </w:tc>
        <w:tc>
          <w:tcPr>
            <w:tcW w:w="5220" w:type="dxa"/>
            <w:vAlign w:val="center"/>
          </w:tcPr>
          <w:p>
            <w:pPr>
              <w:widowControl/>
              <w:jc w:val="left"/>
              <w:textAlignment w:val="center"/>
              <w:rPr>
                <w:rFonts w:hint="eastAsia" w:ascii="宋体" w:hAnsi="宋体" w:eastAsia="宋体" w:cs="宋体"/>
                <w:b w:val="0"/>
                <w:bCs w:val="0"/>
                <w:i w:val="0"/>
                <w:color w:val="000000"/>
                <w:kern w:val="0"/>
                <w:sz w:val="24"/>
                <w:szCs w:val="24"/>
                <w:u w:val="none"/>
                <w:lang w:val="en-US" w:eastAsia="zh-CN"/>
              </w:rPr>
            </w:pPr>
          </w:p>
        </w:tc>
        <w:tc>
          <w:tcPr>
            <w:tcW w:w="1305" w:type="dxa"/>
            <w:vAlign w:val="center"/>
          </w:tcPr>
          <w:p>
            <w:pPr>
              <w:widowControl/>
              <w:jc w:val="center"/>
              <w:textAlignment w:val="center"/>
              <w:rPr>
                <w:rFonts w:hint="eastAsia" w:ascii="宋体" w:hAnsi="宋体" w:eastAsia="宋体" w:cs="宋体"/>
                <w:color w:val="000000"/>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975" w:type="dxa"/>
            <w:vMerge w:val="continue"/>
            <w:tcBorders>
              <w:right w:val="nil"/>
            </w:tcBorders>
            <w:vAlign w:val="center"/>
          </w:tcPr>
          <w:p>
            <w:pPr>
              <w:spacing w:after="100" w:afterAutospacing="1" w:line="600" w:lineRule="exact"/>
              <w:jc w:val="center"/>
              <w:rPr>
                <w:rFonts w:hint="eastAsia" w:ascii="宋体" w:hAnsi="宋体" w:cs="仿宋_GB2312"/>
                <w:color w:val="000000"/>
                <w:sz w:val="24"/>
              </w:rPr>
            </w:pPr>
          </w:p>
        </w:tc>
        <w:tc>
          <w:tcPr>
            <w:tcW w:w="945" w:type="dxa"/>
            <w:vMerge w:val="continue"/>
            <w:vAlign w:val="center"/>
          </w:tcPr>
          <w:p>
            <w:pPr>
              <w:spacing w:after="100" w:afterAutospacing="1" w:line="600" w:lineRule="exact"/>
              <w:jc w:val="center"/>
              <w:rPr>
                <w:rFonts w:hint="eastAsia" w:ascii="宋体" w:hAnsi="宋体" w:cs="仿宋_GB2312"/>
                <w:color w:val="000000"/>
                <w:sz w:val="28"/>
                <w:szCs w:val="28"/>
              </w:rPr>
            </w:pPr>
          </w:p>
        </w:tc>
        <w:tc>
          <w:tcPr>
            <w:tcW w:w="5220" w:type="dxa"/>
            <w:vAlign w:val="center"/>
          </w:tcPr>
          <w:p>
            <w:pPr>
              <w:widowControl/>
              <w:jc w:val="left"/>
              <w:textAlignment w:val="center"/>
              <w:rPr>
                <w:rFonts w:hint="eastAsia" w:ascii="宋体" w:hAnsi="宋体" w:eastAsia="宋体" w:cs="宋体"/>
                <w:b w:val="0"/>
                <w:bCs w:val="0"/>
                <w:i w:val="0"/>
                <w:color w:val="000000"/>
                <w:kern w:val="0"/>
                <w:sz w:val="24"/>
                <w:szCs w:val="24"/>
                <w:u w:val="none"/>
                <w:lang w:val="en-US" w:eastAsia="zh-CN"/>
              </w:rPr>
            </w:pPr>
          </w:p>
        </w:tc>
        <w:tc>
          <w:tcPr>
            <w:tcW w:w="1305" w:type="dxa"/>
            <w:vAlign w:val="center"/>
          </w:tcPr>
          <w:p>
            <w:pPr>
              <w:widowControl/>
              <w:jc w:val="center"/>
              <w:textAlignment w:val="center"/>
              <w:rPr>
                <w:rFonts w:hint="eastAsia" w:ascii="宋体" w:hAnsi="宋体" w:eastAsia="宋体" w:cs="宋体"/>
                <w:color w:val="000000"/>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975" w:type="dxa"/>
            <w:vMerge w:val="continue"/>
            <w:tcBorders>
              <w:right w:val="nil"/>
            </w:tcBorders>
            <w:vAlign w:val="center"/>
          </w:tcPr>
          <w:p>
            <w:pPr>
              <w:spacing w:after="100" w:afterAutospacing="1" w:line="600" w:lineRule="exact"/>
              <w:jc w:val="center"/>
              <w:rPr>
                <w:rFonts w:hint="eastAsia" w:ascii="宋体" w:hAnsi="宋体" w:cs="仿宋_GB2312"/>
                <w:color w:val="000000"/>
                <w:sz w:val="24"/>
              </w:rPr>
            </w:pPr>
          </w:p>
        </w:tc>
        <w:tc>
          <w:tcPr>
            <w:tcW w:w="945" w:type="dxa"/>
            <w:vMerge w:val="continue"/>
            <w:vAlign w:val="center"/>
          </w:tcPr>
          <w:p>
            <w:pPr>
              <w:spacing w:after="100" w:afterAutospacing="1" w:line="600" w:lineRule="exact"/>
              <w:jc w:val="center"/>
              <w:rPr>
                <w:rFonts w:hint="eastAsia" w:ascii="宋体" w:hAnsi="宋体" w:cs="仿宋_GB2312"/>
                <w:color w:val="000000"/>
                <w:sz w:val="28"/>
                <w:szCs w:val="28"/>
              </w:rPr>
            </w:pPr>
          </w:p>
        </w:tc>
        <w:tc>
          <w:tcPr>
            <w:tcW w:w="5220" w:type="dxa"/>
            <w:vAlign w:val="center"/>
          </w:tcPr>
          <w:p>
            <w:pPr>
              <w:widowControl/>
              <w:jc w:val="left"/>
              <w:textAlignment w:val="center"/>
              <w:rPr>
                <w:rFonts w:hint="eastAsia" w:ascii="宋体" w:hAnsi="宋体" w:eastAsia="宋体" w:cs="宋体"/>
                <w:b w:val="0"/>
                <w:bCs w:val="0"/>
                <w:i w:val="0"/>
                <w:color w:val="000000"/>
                <w:kern w:val="0"/>
                <w:sz w:val="24"/>
                <w:szCs w:val="24"/>
                <w:u w:val="none"/>
                <w:lang w:val="en-US" w:eastAsia="zh-CN"/>
              </w:rPr>
            </w:pPr>
          </w:p>
        </w:tc>
        <w:tc>
          <w:tcPr>
            <w:tcW w:w="1305" w:type="dxa"/>
            <w:vAlign w:val="center"/>
          </w:tcPr>
          <w:p>
            <w:pPr>
              <w:widowControl/>
              <w:jc w:val="center"/>
              <w:textAlignment w:val="center"/>
              <w:rPr>
                <w:rFonts w:hint="eastAsia" w:ascii="宋体" w:hAnsi="宋体" w:eastAsia="宋体" w:cs="宋体"/>
                <w:color w:val="000000"/>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975" w:type="dxa"/>
            <w:vMerge w:val="continue"/>
            <w:tcBorders>
              <w:right w:val="nil"/>
            </w:tcBorders>
            <w:vAlign w:val="center"/>
          </w:tcPr>
          <w:p>
            <w:pPr>
              <w:spacing w:after="100" w:afterAutospacing="1" w:line="600" w:lineRule="exact"/>
              <w:jc w:val="center"/>
              <w:rPr>
                <w:rFonts w:hint="eastAsia" w:ascii="宋体" w:hAnsi="宋体" w:cs="仿宋_GB2312"/>
                <w:color w:val="000000"/>
                <w:sz w:val="24"/>
              </w:rPr>
            </w:pPr>
          </w:p>
        </w:tc>
        <w:tc>
          <w:tcPr>
            <w:tcW w:w="945" w:type="dxa"/>
            <w:vMerge w:val="continue"/>
            <w:vAlign w:val="center"/>
          </w:tcPr>
          <w:p>
            <w:pPr>
              <w:spacing w:after="100" w:afterAutospacing="1" w:line="600" w:lineRule="exact"/>
              <w:jc w:val="center"/>
              <w:rPr>
                <w:rFonts w:hint="eastAsia" w:ascii="宋体" w:hAnsi="宋体" w:cs="仿宋_GB2312"/>
                <w:color w:val="000000"/>
                <w:sz w:val="28"/>
                <w:szCs w:val="28"/>
              </w:rPr>
            </w:pPr>
          </w:p>
        </w:tc>
        <w:tc>
          <w:tcPr>
            <w:tcW w:w="5220" w:type="dxa"/>
            <w:vAlign w:val="center"/>
          </w:tcPr>
          <w:p>
            <w:pPr>
              <w:widowControl/>
              <w:jc w:val="left"/>
              <w:textAlignment w:val="center"/>
              <w:rPr>
                <w:rFonts w:hint="eastAsia" w:ascii="宋体" w:hAnsi="宋体" w:eastAsia="宋体" w:cs="宋体"/>
                <w:b w:val="0"/>
                <w:bCs w:val="0"/>
                <w:i w:val="0"/>
                <w:color w:val="000000"/>
                <w:kern w:val="0"/>
                <w:sz w:val="24"/>
                <w:szCs w:val="24"/>
                <w:u w:val="none"/>
                <w:lang w:val="en-US" w:eastAsia="zh-CN"/>
              </w:rPr>
            </w:pPr>
          </w:p>
        </w:tc>
        <w:tc>
          <w:tcPr>
            <w:tcW w:w="1305" w:type="dxa"/>
            <w:vAlign w:val="center"/>
          </w:tcPr>
          <w:p>
            <w:pPr>
              <w:widowControl/>
              <w:jc w:val="center"/>
              <w:textAlignment w:val="center"/>
              <w:rPr>
                <w:rFonts w:hint="eastAsia" w:ascii="宋体" w:hAnsi="宋体" w:eastAsia="宋体" w:cs="宋体"/>
                <w:color w:val="000000"/>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975" w:type="dxa"/>
            <w:vMerge w:val="continue"/>
            <w:tcBorders>
              <w:right w:val="nil"/>
            </w:tcBorders>
            <w:vAlign w:val="center"/>
          </w:tcPr>
          <w:p>
            <w:pPr>
              <w:spacing w:after="100" w:afterAutospacing="1" w:line="600" w:lineRule="exact"/>
              <w:jc w:val="center"/>
              <w:rPr>
                <w:rFonts w:hint="eastAsia" w:ascii="宋体" w:hAnsi="宋体" w:cs="仿宋_GB2312"/>
                <w:color w:val="000000"/>
                <w:sz w:val="24"/>
              </w:rPr>
            </w:pPr>
          </w:p>
        </w:tc>
        <w:tc>
          <w:tcPr>
            <w:tcW w:w="945" w:type="dxa"/>
            <w:vMerge w:val="continue"/>
            <w:vAlign w:val="center"/>
          </w:tcPr>
          <w:p>
            <w:pPr>
              <w:spacing w:after="100" w:afterAutospacing="1" w:line="600" w:lineRule="exact"/>
              <w:jc w:val="center"/>
              <w:rPr>
                <w:rFonts w:hint="eastAsia" w:ascii="宋体" w:hAnsi="宋体" w:cs="仿宋_GB2312"/>
                <w:color w:val="000000"/>
                <w:sz w:val="28"/>
                <w:szCs w:val="28"/>
              </w:rPr>
            </w:pPr>
          </w:p>
        </w:tc>
        <w:tc>
          <w:tcPr>
            <w:tcW w:w="5220" w:type="dxa"/>
            <w:vAlign w:val="center"/>
          </w:tcPr>
          <w:p>
            <w:pPr>
              <w:widowControl/>
              <w:jc w:val="left"/>
              <w:textAlignment w:val="center"/>
              <w:rPr>
                <w:rFonts w:hint="eastAsia" w:ascii="宋体" w:hAnsi="宋体" w:eastAsia="宋体" w:cs="宋体"/>
                <w:b w:val="0"/>
                <w:bCs w:val="0"/>
                <w:i w:val="0"/>
                <w:color w:val="000000"/>
                <w:kern w:val="0"/>
                <w:sz w:val="24"/>
                <w:szCs w:val="24"/>
                <w:u w:val="none"/>
                <w:lang w:val="en-US" w:eastAsia="zh-CN"/>
              </w:rPr>
            </w:pPr>
          </w:p>
        </w:tc>
        <w:tc>
          <w:tcPr>
            <w:tcW w:w="1305" w:type="dxa"/>
            <w:vAlign w:val="center"/>
          </w:tcPr>
          <w:p>
            <w:pPr>
              <w:widowControl/>
              <w:jc w:val="center"/>
              <w:textAlignment w:val="center"/>
              <w:rPr>
                <w:rFonts w:hint="eastAsia" w:ascii="宋体" w:hAnsi="宋体" w:eastAsia="宋体" w:cs="宋体"/>
                <w:color w:val="000000"/>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975" w:type="dxa"/>
            <w:vMerge w:val="continue"/>
            <w:tcBorders>
              <w:right w:val="nil"/>
            </w:tcBorders>
            <w:vAlign w:val="center"/>
          </w:tcPr>
          <w:p>
            <w:pPr>
              <w:spacing w:after="100" w:afterAutospacing="1" w:line="600" w:lineRule="exact"/>
              <w:jc w:val="center"/>
              <w:rPr>
                <w:rFonts w:hint="eastAsia" w:ascii="宋体" w:hAnsi="宋体" w:cs="仿宋_GB2312"/>
                <w:color w:val="000000"/>
                <w:sz w:val="24"/>
              </w:rPr>
            </w:pPr>
          </w:p>
        </w:tc>
        <w:tc>
          <w:tcPr>
            <w:tcW w:w="945" w:type="dxa"/>
            <w:vMerge w:val="continue"/>
            <w:vAlign w:val="center"/>
          </w:tcPr>
          <w:p>
            <w:pPr>
              <w:spacing w:after="100" w:afterAutospacing="1" w:line="600" w:lineRule="exact"/>
              <w:jc w:val="center"/>
              <w:rPr>
                <w:rFonts w:hint="eastAsia" w:ascii="宋体" w:hAnsi="宋体" w:cs="仿宋_GB2312"/>
                <w:color w:val="000000"/>
                <w:sz w:val="28"/>
                <w:szCs w:val="28"/>
              </w:rPr>
            </w:pPr>
          </w:p>
        </w:tc>
        <w:tc>
          <w:tcPr>
            <w:tcW w:w="5220" w:type="dxa"/>
            <w:vAlign w:val="center"/>
          </w:tcPr>
          <w:p>
            <w:pPr>
              <w:widowControl/>
              <w:jc w:val="left"/>
              <w:textAlignment w:val="center"/>
              <w:rPr>
                <w:rFonts w:hint="eastAsia" w:ascii="宋体" w:hAnsi="宋体" w:eastAsia="宋体" w:cs="宋体"/>
                <w:b w:val="0"/>
                <w:bCs w:val="0"/>
                <w:i w:val="0"/>
                <w:color w:val="000000"/>
                <w:kern w:val="0"/>
                <w:sz w:val="24"/>
                <w:szCs w:val="24"/>
                <w:u w:val="none"/>
                <w:lang w:val="en-US" w:eastAsia="zh-CN"/>
              </w:rPr>
            </w:pPr>
          </w:p>
        </w:tc>
        <w:tc>
          <w:tcPr>
            <w:tcW w:w="1305" w:type="dxa"/>
            <w:vAlign w:val="center"/>
          </w:tcPr>
          <w:p>
            <w:pPr>
              <w:widowControl/>
              <w:jc w:val="center"/>
              <w:textAlignment w:val="center"/>
              <w:rPr>
                <w:rFonts w:hint="eastAsia" w:ascii="宋体" w:hAnsi="宋体" w:eastAsia="宋体" w:cs="宋体"/>
                <w:color w:val="000000"/>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975" w:type="dxa"/>
            <w:vMerge w:val="continue"/>
            <w:tcBorders>
              <w:right w:val="nil"/>
            </w:tcBorders>
            <w:vAlign w:val="center"/>
          </w:tcPr>
          <w:p>
            <w:pPr>
              <w:spacing w:after="100" w:afterAutospacing="1" w:line="600" w:lineRule="exact"/>
              <w:jc w:val="center"/>
              <w:rPr>
                <w:rFonts w:hint="eastAsia" w:ascii="宋体" w:hAnsi="宋体" w:cs="仿宋_GB2312"/>
                <w:color w:val="000000"/>
                <w:sz w:val="24"/>
              </w:rPr>
            </w:pPr>
          </w:p>
        </w:tc>
        <w:tc>
          <w:tcPr>
            <w:tcW w:w="945" w:type="dxa"/>
            <w:vMerge w:val="continue"/>
            <w:vAlign w:val="center"/>
          </w:tcPr>
          <w:p>
            <w:pPr>
              <w:spacing w:after="100" w:afterAutospacing="1" w:line="600" w:lineRule="exact"/>
              <w:jc w:val="center"/>
              <w:rPr>
                <w:rFonts w:hint="eastAsia" w:ascii="宋体" w:hAnsi="宋体" w:cs="仿宋_GB2312"/>
                <w:color w:val="000000"/>
                <w:sz w:val="28"/>
                <w:szCs w:val="28"/>
              </w:rPr>
            </w:pPr>
          </w:p>
        </w:tc>
        <w:tc>
          <w:tcPr>
            <w:tcW w:w="5220" w:type="dxa"/>
            <w:vAlign w:val="center"/>
          </w:tcPr>
          <w:p>
            <w:pPr>
              <w:widowControl/>
              <w:jc w:val="left"/>
              <w:textAlignment w:val="center"/>
              <w:rPr>
                <w:rFonts w:hint="eastAsia" w:ascii="宋体" w:hAnsi="宋体" w:eastAsia="宋体" w:cs="宋体"/>
                <w:b w:val="0"/>
                <w:bCs w:val="0"/>
                <w:i w:val="0"/>
                <w:color w:val="000000"/>
                <w:kern w:val="0"/>
                <w:sz w:val="24"/>
                <w:szCs w:val="24"/>
                <w:u w:val="none"/>
                <w:lang w:val="en-US" w:eastAsia="zh-CN"/>
              </w:rPr>
            </w:pPr>
          </w:p>
        </w:tc>
        <w:tc>
          <w:tcPr>
            <w:tcW w:w="1305" w:type="dxa"/>
            <w:vAlign w:val="center"/>
          </w:tcPr>
          <w:p>
            <w:pPr>
              <w:widowControl/>
              <w:jc w:val="center"/>
              <w:textAlignment w:val="center"/>
              <w:rPr>
                <w:rFonts w:hint="eastAsia" w:ascii="宋体" w:hAnsi="宋体" w:eastAsia="宋体" w:cs="宋体"/>
                <w:color w:val="000000"/>
                <w:sz w:val="24"/>
                <w:lang w:eastAsia="zh-CN"/>
              </w:rPr>
            </w:pPr>
          </w:p>
        </w:tc>
      </w:tr>
    </w:tbl>
    <w:p>
      <w:pPr>
        <w:rPr>
          <w:rFonts w:eastAsia="仿宋_GB2312"/>
          <w:sz w:val="28"/>
          <w:szCs w:val="28"/>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531" w:bottom="1440" w:left="1531" w:header="851" w:footer="992" w:gutter="0"/>
      <w:pgNumType w:fmt="numberInDas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sz w:val="28"/>
        <w:szCs w:val="28"/>
      </w:rPr>
    </w:pPr>
    <w:r>
      <w:rPr>
        <w:sz w:val="28"/>
        <w:szCs w:val="28"/>
      </w:rPr>
      <w:fldChar w:fldCharType="begin"/>
    </w:r>
    <w:r>
      <w:rPr>
        <w:rStyle w:val="7"/>
        <w:sz w:val="28"/>
        <w:szCs w:val="28"/>
      </w:rPr>
      <w:instrText xml:space="preserve">PAGE  </w:instrText>
    </w:r>
    <w:r>
      <w:rPr>
        <w:sz w:val="28"/>
        <w:szCs w:val="28"/>
      </w:rPr>
      <w:fldChar w:fldCharType="separate"/>
    </w:r>
    <w:r>
      <w:rPr>
        <w:rStyle w:val="7"/>
        <w:sz w:val="28"/>
        <w:szCs w:val="28"/>
      </w:rPr>
      <w:t>- 3 -</w:t>
    </w:r>
    <w:r>
      <w:rPr>
        <w:sz w:val="28"/>
        <w:szCs w:val="28"/>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1110466B"/>
    <w:rsid w:val="7A7861D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99"/>
    <w:rPr>
      <w:rFonts w:ascii="仿宋_GB2312" w:eastAsia="仿宋_GB2312"/>
      <w:sz w:val="32"/>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rPr>
      <w:rFonts w:cs="Times New Roman"/>
    </w:rPr>
  </w:style>
  <w:style w:type="character" w:customStyle="1" w:styleId="8">
    <w:name w:val="font31"/>
    <w:basedOn w:val="6"/>
    <w:qFormat/>
    <w:uiPriority w:val="0"/>
    <w:rPr>
      <w:rFonts w:ascii="楷体_GB2312" w:eastAsia="楷体_GB2312" w:cs="楷体_GB2312"/>
      <w:b/>
      <w:color w:val="000000"/>
      <w:sz w:val="24"/>
      <w:szCs w:val="24"/>
      <w:u w:val="none"/>
    </w:rPr>
  </w:style>
  <w:style w:type="character" w:customStyle="1" w:styleId="9">
    <w:name w:val="font11"/>
    <w:basedOn w:val="6"/>
    <w:qFormat/>
    <w:uiPriority w:val="0"/>
    <w:rPr>
      <w:rFonts w:hint="eastAsia" w:ascii="宋体" w:hAnsi="宋体" w:eastAsia="宋体" w:cs="宋体"/>
      <w:color w:val="000000"/>
      <w:sz w:val="24"/>
      <w:szCs w:val="24"/>
      <w:u w:val="none"/>
    </w:rPr>
  </w:style>
  <w:style w:type="character" w:customStyle="1" w:styleId="10">
    <w:name w:val="font01"/>
    <w:basedOn w:val="6"/>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2020-03-16T06:34:00Z</dcterms:created>
  <dc:creator>lenovo</dc:creator>
  <cp:lastModifiedBy>李凌飞</cp:lastModifiedBy>
  <cp:lastPrinted>2020-04-29T05:48:59Z</cp:lastPrinted>
  <dcterms:modified xsi:type="dcterms:W3CDTF">2020-04-29T05:51:48Z</dcterms:modified>
  <dc:title>西安区应急管理局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