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10" w:rsidRDefault="00EF4F10">
      <w:pPr>
        <w:rPr>
          <w:rFonts w:ascii="仿宋_GB2312" w:eastAsia="仿宋_GB2312" w:hAnsiTheme="majorEastAsia"/>
          <w:sz w:val="32"/>
          <w:szCs w:val="32"/>
        </w:rPr>
      </w:pPr>
    </w:p>
    <w:p w:rsidR="00EF4F10" w:rsidRDefault="00304D66">
      <w:pPr>
        <w:jc w:val="center"/>
        <w:rPr>
          <w:rFonts w:asciiTheme="majorEastAsia" w:eastAsiaTheme="majorEastAsia" w:hAnsiTheme="majorEastAsia"/>
          <w:b/>
          <w:sz w:val="44"/>
          <w:szCs w:val="44"/>
        </w:rPr>
      </w:pPr>
      <w:bookmarkStart w:id="0" w:name="_GoBack"/>
      <w:bookmarkEnd w:id="0"/>
      <w:r>
        <w:rPr>
          <w:rFonts w:asciiTheme="majorEastAsia" w:eastAsiaTheme="majorEastAsia" w:hAnsiTheme="majorEastAsia" w:hint="eastAsia"/>
          <w:b/>
          <w:sz w:val="44"/>
          <w:szCs w:val="44"/>
        </w:rPr>
        <w:t>民宗局行政执法权限依据</w:t>
      </w:r>
    </w:p>
    <w:tbl>
      <w:tblPr>
        <w:tblStyle w:val="a6"/>
        <w:tblW w:w="8613" w:type="dxa"/>
        <w:tblLook w:val="04A0"/>
      </w:tblPr>
      <w:tblGrid>
        <w:gridCol w:w="857"/>
        <w:gridCol w:w="2577"/>
        <w:gridCol w:w="1694"/>
        <w:gridCol w:w="2576"/>
        <w:gridCol w:w="909"/>
      </w:tblGrid>
      <w:tr w:rsidR="00EF4F10">
        <w:trPr>
          <w:trHeight w:val="509"/>
        </w:trPr>
        <w:tc>
          <w:tcPr>
            <w:tcW w:w="857" w:type="dxa"/>
          </w:tcPr>
          <w:p w:rsidR="00EF4F10" w:rsidRDefault="00304D66">
            <w:pPr>
              <w:rPr>
                <w:rFonts w:ascii="仿宋_GB2312" w:eastAsia="仿宋_GB2312" w:hAnsiTheme="majorEastAsia" w:cs="Times New Roman"/>
                <w:b/>
                <w:kern w:val="0"/>
                <w:sz w:val="28"/>
                <w:szCs w:val="28"/>
              </w:rPr>
            </w:pPr>
            <w:r>
              <w:rPr>
                <w:rFonts w:ascii="仿宋_GB2312" w:eastAsia="仿宋_GB2312" w:hAnsiTheme="majorEastAsia" w:cs="Times New Roman" w:hint="eastAsia"/>
                <w:b/>
                <w:kern w:val="0"/>
                <w:sz w:val="28"/>
                <w:szCs w:val="28"/>
              </w:rPr>
              <w:t>序号</w:t>
            </w:r>
          </w:p>
        </w:tc>
        <w:tc>
          <w:tcPr>
            <w:tcW w:w="2577" w:type="dxa"/>
          </w:tcPr>
          <w:p w:rsidR="00EF4F10" w:rsidRDefault="00304D66">
            <w:pPr>
              <w:rPr>
                <w:rFonts w:ascii="仿宋_GB2312" w:eastAsia="仿宋_GB2312" w:hAnsiTheme="majorEastAsia" w:cs="Times New Roman"/>
                <w:b/>
                <w:kern w:val="0"/>
                <w:sz w:val="32"/>
                <w:szCs w:val="32"/>
              </w:rPr>
            </w:pPr>
            <w:r>
              <w:rPr>
                <w:rFonts w:ascii="仿宋_GB2312" w:eastAsia="仿宋_GB2312" w:hAnsiTheme="majorEastAsia" w:cs="Times New Roman" w:hint="eastAsia"/>
                <w:b/>
                <w:kern w:val="0"/>
                <w:sz w:val="32"/>
                <w:szCs w:val="32"/>
              </w:rPr>
              <w:t>执法事项名称</w:t>
            </w:r>
          </w:p>
        </w:tc>
        <w:tc>
          <w:tcPr>
            <w:tcW w:w="1694" w:type="dxa"/>
          </w:tcPr>
          <w:p w:rsidR="00EF4F10" w:rsidRDefault="00304D66">
            <w:pPr>
              <w:rPr>
                <w:rFonts w:ascii="仿宋_GB2312" w:eastAsia="仿宋_GB2312" w:hAnsiTheme="majorEastAsia" w:cs="Times New Roman"/>
                <w:b/>
                <w:kern w:val="0"/>
                <w:sz w:val="32"/>
                <w:szCs w:val="32"/>
              </w:rPr>
            </w:pPr>
            <w:r>
              <w:rPr>
                <w:rFonts w:ascii="仿宋_GB2312" w:eastAsia="仿宋_GB2312" w:hAnsiTheme="majorEastAsia" w:cs="Times New Roman" w:hint="eastAsia"/>
                <w:b/>
                <w:kern w:val="0"/>
                <w:sz w:val="32"/>
                <w:szCs w:val="32"/>
              </w:rPr>
              <w:t>权力类型</w:t>
            </w:r>
          </w:p>
        </w:tc>
        <w:tc>
          <w:tcPr>
            <w:tcW w:w="2576" w:type="dxa"/>
          </w:tcPr>
          <w:p w:rsidR="00EF4F10" w:rsidRDefault="00304D66">
            <w:pPr>
              <w:rPr>
                <w:rFonts w:ascii="仿宋_GB2312" w:eastAsia="仿宋_GB2312" w:hAnsiTheme="majorEastAsia" w:cs="Times New Roman"/>
                <w:b/>
                <w:kern w:val="0"/>
                <w:sz w:val="32"/>
                <w:szCs w:val="32"/>
              </w:rPr>
            </w:pPr>
            <w:r>
              <w:rPr>
                <w:rFonts w:ascii="仿宋_GB2312" w:eastAsia="仿宋_GB2312" w:hAnsiTheme="majorEastAsia" w:cs="Times New Roman" w:hint="eastAsia"/>
                <w:b/>
                <w:kern w:val="0"/>
                <w:sz w:val="32"/>
                <w:szCs w:val="32"/>
              </w:rPr>
              <w:t>设定依据</w:t>
            </w:r>
          </w:p>
        </w:tc>
        <w:tc>
          <w:tcPr>
            <w:tcW w:w="909" w:type="dxa"/>
          </w:tcPr>
          <w:p w:rsidR="00EF4F10" w:rsidRDefault="00304D66">
            <w:pPr>
              <w:rPr>
                <w:rFonts w:ascii="仿宋_GB2312" w:eastAsia="仿宋_GB2312" w:hAnsiTheme="majorEastAsia" w:cs="Times New Roman"/>
                <w:b/>
                <w:kern w:val="0"/>
                <w:sz w:val="32"/>
                <w:szCs w:val="32"/>
              </w:rPr>
            </w:pPr>
            <w:r>
              <w:rPr>
                <w:rFonts w:ascii="仿宋_GB2312" w:eastAsia="仿宋_GB2312" w:hAnsiTheme="majorEastAsia" w:cs="Times New Roman" w:hint="eastAsia"/>
                <w:b/>
                <w:kern w:val="0"/>
                <w:sz w:val="32"/>
                <w:szCs w:val="32"/>
              </w:rPr>
              <w:t>备注</w:t>
            </w:r>
          </w:p>
        </w:tc>
      </w:tr>
      <w:tr w:rsidR="00EF4F10">
        <w:trPr>
          <w:trHeight w:val="90"/>
        </w:trPr>
        <w:tc>
          <w:tcPr>
            <w:tcW w:w="857" w:type="dxa"/>
          </w:tcPr>
          <w:p w:rsidR="00EF4F10" w:rsidRDefault="00EF4F10">
            <w:pPr>
              <w:jc w:val="center"/>
              <w:rPr>
                <w:rFonts w:ascii="仿宋_GB2312" w:eastAsia="仿宋_GB2312" w:hAnsi="仿宋_GB2312" w:cs="仿宋_GB2312"/>
                <w:color w:val="000000" w:themeColor="text1"/>
                <w:kern w:val="0"/>
                <w:sz w:val="20"/>
                <w:szCs w:val="20"/>
              </w:rPr>
            </w:pPr>
          </w:p>
          <w:p w:rsidR="00EF4F10" w:rsidRDefault="00EF4F10">
            <w:pPr>
              <w:jc w:val="center"/>
              <w:rPr>
                <w:rFonts w:ascii="仿宋_GB2312" w:eastAsia="仿宋_GB2312" w:hAnsi="仿宋_GB2312" w:cs="仿宋_GB2312"/>
                <w:color w:val="000000" w:themeColor="text1"/>
                <w:kern w:val="0"/>
                <w:sz w:val="20"/>
                <w:szCs w:val="20"/>
              </w:rPr>
            </w:pPr>
          </w:p>
          <w:p w:rsidR="00EF4F10" w:rsidRDefault="00EF4F10">
            <w:pPr>
              <w:jc w:val="center"/>
              <w:rPr>
                <w:rFonts w:ascii="仿宋_GB2312" w:eastAsia="仿宋_GB2312" w:hAnsi="仿宋_GB2312" w:cs="仿宋_GB2312"/>
                <w:color w:val="000000" w:themeColor="text1"/>
                <w:kern w:val="0"/>
                <w:sz w:val="20"/>
                <w:szCs w:val="20"/>
              </w:rPr>
            </w:pPr>
          </w:p>
          <w:p w:rsidR="00EF4F10" w:rsidRDefault="00EF4F10">
            <w:pPr>
              <w:jc w:val="center"/>
              <w:rPr>
                <w:rFonts w:ascii="仿宋_GB2312" w:eastAsia="仿宋_GB2312" w:hAnsi="仿宋_GB2312" w:cs="仿宋_GB2312"/>
                <w:color w:val="000000" w:themeColor="text1"/>
                <w:kern w:val="0"/>
                <w:sz w:val="20"/>
                <w:szCs w:val="20"/>
              </w:rPr>
            </w:pPr>
          </w:p>
          <w:p w:rsidR="00EF4F10" w:rsidRDefault="00EF4F10">
            <w:pPr>
              <w:jc w:val="center"/>
              <w:rPr>
                <w:rFonts w:ascii="仿宋_GB2312" w:eastAsia="仿宋_GB2312" w:hAnsi="仿宋_GB2312" w:cs="仿宋_GB2312"/>
                <w:color w:val="000000" w:themeColor="text1"/>
                <w:kern w:val="0"/>
                <w:sz w:val="20"/>
                <w:szCs w:val="20"/>
              </w:rPr>
            </w:pPr>
          </w:p>
          <w:p w:rsidR="00EF4F10" w:rsidRDefault="00EF4F10">
            <w:pPr>
              <w:jc w:val="center"/>
              <w:rPr>
                <w:rFonts w:ascii="仿宋_GB2312" w:eastAsia="仿宋_GB2312" w:hAnsi="仿宋_GB2312" w:cs="仿宋_GB2312"/>
                <w:color w:val="000000" w:themeColor="text1"/>
                <w:kern w:val="0"/>
                <w:sz w:val="20"/>
                <w:szCs w:val="20"/>
              </w:rPr>
            </w:pPr>
          </w:p>
          <w:p w:rsidR="00EF4F10" w:rsidRDefault="00EF4F10">
            <w:pPr>
              <w:jc w:val="center"/>
              <w:rPr>
                <w:rFonts w:ascii="仿宋_GB2312" w:eastAsia="仿宋_GB2312" w:hAnsi="仿宋_GB2312" w:cs="仿宋_GB2312"/>
                <w:color w:val="000000" w:themeColor="text1"/>
                <w:kern w:val="0"/>
                <w:sz w:val="20"/>
                <w:szCs w:val="20"/>
              </w:rPr>
            </w:pPr>
          </w:p>
          <w:p w:rsidR="00EF4F10" w:rsidRDefault="00304D66">
            <w:pPr>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36"/>
                <w:szCs w:val="36"/>
              </w:rPr>
              <w:t>1</w:t>
            </w:r>
          </w:p>
        </w:tc>
        <w:tc>
          <w:tcPr>
            <w:tcW w:w="2577" w:type="dxa"/>
          </w:tcPr>
          <w:p w:rsidR="00EF4F10" w:rsidRDefault="00304D66">
            <w:pP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地方性宗教团体成立、变更、注销及修改章程前审批</w:t>
            </w:r>
          </w:p>
        </w:tc>
        <w:tc>
          <w:tcPr>
            <w:tcW w:w="1694" w:type="dxa"/>
          </w:tcPr>
          <w:p w:rsidR="00EF4F10" w:rsidRDefault="00304D66">
            <w:pP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行政许可</w:t>
            </w:r>
          </w:p>
        </w:tc>
        <w:tc>
          <w:tcPr>
            <w:tcW w:w="2576" w:type="dxa"/>
          </w:tcPr>
          <w:p w:rsidR="00EF4F10" w:rsidRDefault="00304D66" w:rsidP="008B6761">
            <w:pP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1.</w:t>
            </w:r>
            <w:r>
              <w:rPr>
                <w:rFonts w:ascii="仿宋_GB2312" w:eastAsia="仿宋_GB2312" w:hAnsi="仿宋_GB2312" w:cs="仿宋_GB2312" w:hint="eastAsia"/>
                <w:color w:val="000000" w:themeColor="text1"/>
                <w:kern w:val="0"/>
                <w:sz w:val="20"/>
                <w:szCs w:val="20"/>
              </w:rPr>
              <w:t>《宗教事务条例》第六条；</w:t>
            </w:r>
            <w:r>
              <w:rPr>
                <w:rFonts w:ascii="仿宋_GB2312" w:eastAsia="仿宋_GB2312" w:hAnsi="仿宋_GB2312" w:cs="仿宋_GB2312" w:hint="eastAsia"/>
                <w:color w:val="000000" w:themeColor="text1"/>
                <w:kern w:val="0"/>
                <w:sz w:val="20"/>
                <w:szCs w:val="20"/>
              </w:rPr>
              <w:t>2.</w:t>
            </w:r>
            <w:r>
              <w:rPr>
                <w:rFonts w:ascii="仿宋_GB2312" w:eastAsia="仿宋_GB2312" w:hAnsi="仿宋_GB2312" w:cs="仿宋_GB2312" w:hint="eastAsia"/>
                <w:color w:val="000000" w:themeColor="text1"/>
                <w:kern w:val="0"/>
                <w:sz w:val="20"/>
                <w:szCs w:val="20"/>
              </w:rPr>
              <w:t>《社会团体登记管理条例》第九条、第十八条、第十九条。</w:t>
            </w:r>
            <w:r>
              <w:rPr>
                <w:rFonts w:ascii="仿宋_GB2312" w:eastAsia="仿宋_GB2312" w:hAnsi="仿宋_GB2312" w:cs="仿宋_GB2312" w:hint="eastAsia"/>
                <w:color w:val="000000" w:themeColor="text1"/>
                <w:kern w:val="0"/>
                <w:sz w:val="20"/>
                <w:szCs w:val="20"/>
              </w:rPr>
              <w:t>3.</w:t>
            </w:r>
            <w:r>
              <w:rPr>
                <w:rFonts w:ascii="仿宋_GB2312" w:eastAsia="仿宋_GB2312" w:hAnsi="仿宋_GB2312" w:cs="仿宋_GB2312" w:hint="eastAsia"/>
                <w:color w:val="000000" w:themeColor="text1"/>
                <w:kern w:val="0"/>
                <w:sz w:val="20"/>
                <w:szCs w:val="20"/>
              </w:rPr>
              <w:t>《国务院关于取消非行政许可审批事项的决定》（国发〔</w:t>
            </w:r>
            <w:r>
              <w:rPr>
                <w:rFonts w:ascii="仿宋_GB2312" w:eastAsia="仿宋_GB2312" w:hAnsi="仿宋_GB2312" w:cs="仿宋_GB2312" w:hint="eastAsia"/>
                <w:color w:val="000000" w:themeColor="text1"/>
                <w:kern w:val="0"/>
                <w:sz w:val="20"/>
                <w:szCs w:val="20"/>
              </w:rPr>
              <w:t>2015</w:t>
            </w:r>
            <w:r>
              <w:rPr>
                <w:rFonts w:ascii="仿宋_GB2312" w:eastAsia="仿宋_GB2312" w:hAnsi="仿宋_GB2312" w:cs="仿宋_GB2312" w:hint="eastAsia"/>
                <w:color w:val="000000" w:themeColor="text1"/>
                <w:kern w:val="0"/>
                <w:sz w:val="20"/>
                <w:szCs w:val="20"/>
              </w:rPr>
              <w:t>〕</w:t>
            </w:r>
            <w:r>
              <w:rPr>
                <w:rFonts w:ascii="仿宋_GB2312" w:eastAsia="仿宋_GB2312" w:hAnsi="仿宋_GB2312" w:cs="仿宋_GB2312" w:hint="eastAsia"/>
                <w:color w:val="000000" w:themeColor="text1"/>
                <w:kern w:val="0"/>
                <w:sz w:val="20"/>
                <w:szCs w:val="20"/>
              </w:rPr>
              <w:t>27</w:t>
            </w:r>
            <w:r>
              <w:rPr>
                <w:rFonts w:ascii="仿宋_GB2312" w:eastAsia="仿宋_GB2312" w:hAnsi="仿宋_GB2312" w:cs="仿宋_GB2312" w:hint="eastAsia"/>
                <w:color w:val="000000" w:themeColor="text1"/>
                <w:kern w:val="0"/>
                <w:sz w:val="20"/>
                <w:szCs w:val="20"/>
              </w:rPr>
              <w:t>号）附件</w:t>
            </w:r>
            <w:r>
              <w:rPr>
                <w:rFonts w:ascii="仿宋_GB2312" w:eastAsia="仿宋_GB2312" w:hAnsi="仿宋_GB2312" w:cs="仿宋_GB2312" w:hint="eastAsia"/>
                <w:color w:val="000000" w:themeColor="text1"/>
                <w:kern w:val="0"/>
                <w:sz w:val="20"/>
                <w:szCs w:val="20"/>
              </w:rPr>
              <w:t>2</w:t>
            </w:r>
            <w:r>
              <w:rPr>
                <w:rFonts w:ascii="仿宋_GB2312" w:eastAsia="仿宋_GB2312" w:hAnsi="仿宋_GB2312" w:cs="仿宋_GB2312" w:hint="eastAsia"/>
                <w:color w:val="000000" w:themeColor="text1"/>
                <w:kern w:val="0"/>
                <w:sz w:val="20"/>
                <w:szCs w:val="20"/>
              </w:rPr>
              <w:t>《国务院决定调整为政府内部审批的事项目录》第</w:t>
            </w:r>
            <w:r>
              <w:rPr>
                <w:rFonts w:ascii="仿宋_GB2312" w:eastAsia="仿宋_GB2312" w:hAnsi="仿宋_GB2312" w:cs="仿宋_GB2312" w:hint="eastAsia"/>
                <w:color w:val="000000" w:themeColor="text1"/>
                <w:kern w:val="0"/>
                <w:sz w:val="20"/>
                <w:szCs w:val="20"/>
              </w:rPr>
              <w:t>68</w:t>
            </w:r>
            <w:r>
              <w:rPr>
                <w:rFonts w:ascii="仿宋_GB2312" w:eastAsia="仿宋_GB2312" w:hAnsi="仿宋_GB2312" w:cs="仿宋_GB2312" w:hint="eastAsia"/>
                <w:color w:val="000000" w:themeColor="text1"/>
                <w:kern w:val="0"/>
                <w:sz w:val="20"/>
                <w:szCs w:val="20"/>
              </w:rPr>
              <w:t>项“全国性宗教团体负责人审批”。</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jc w:val="center"/>
              <w:rPr>
                <w:rFonts w:ascii="仿宋_GB2312" w:eastAsia="仿宋_GB2312" w:hAnsi="仿宋_GB2312" w:cs="仿宋_GB2312"/>
                <w:color w:val="000000" w:themeColor="text1"/>
                <w:kern w:val="0"/>
                <w:sz w:val="36"/>
                <w:szCs w:val="36"/>
              </w:rPr>
            </w:pPr>
          </w:p>
          <w:p w:rsidR="00EF4F10" w:rsidRDefault="00EF4F10">
            <w:pPr>
              <w:jc w:val="cente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36"/>
                <w:szCs w:val="36"/>
              </w:rPr>
              <w:t>2</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宗教团体、宗教院校、宗教活动场所接受境外组织和个人捐赠审批</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行政许可</w:t>
            </w:r>
          </w:p>
        </w:tc>
        <w:tc>
          <w:tcPr>
            <w:tcW w:w="2576" w:type="dxa"/>
            <w:vAlign w:val="center"/>
          </w:tcPr>
          <w:p w:rsidR="00EF4F10" w:rsidRDefault="00304D66" w:rsidP="008B6761">
            <w:pPr>
              <w:widowControl/>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《宗教事务条例》（</w:t>
            </w:r>
            <w:r>
              <w:rPr>
                <w:rFonts w:ascii="仿宋_GB2312" w:eastAsia="仿宋_GB2312" w:hAnsi="仿宋_GB2312" w:cs="仿宋_GB2312" w:hint="eastAsia"/>
                <w:color w:val="000000" w:themeColor="text1"/>
                <w:kern w:val="0"/>
                <w:sz w:val="20"/>
                <w:szCs w:val="20"/>
                <w:lang/>
              </w:rPr>
              <w:t>2004</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11</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30</w:t>
            </w:r>
            <w:r>
              <w:rPr>
                <w:rFonts w:ascii="仿宋_GB2312" w:eastAsia="仿宋_GB2312" w:hAnsi="仿宋_GB2312" w:cs="仿宋_GB2312" w:hint="eastAsia"/>
                <w:color w:val="000000" w:themeColor="text1"/>
                <w:kern w:val="0"/>
                <w:sz w:val="20"/>
                <w:szCs w:val="20"/>
                <w:lang/>
              </w:rPr>
              <w:t>日中华人民共和国国务院令第</w:t>
            </w:r>
            <w:r>
              <w:rPr>
                <w:rFonts w:ascii="仿宋_GB2312" w:eastAsia="仿宋_GB2312" w:hAnsi="仿宋_GB2312" w:cs="仿宋_GB2312" w:hint="eastAsia"/>
                <w:color w:val="000000" w:themeColor="text1"/>
                <w:kern w:val="0"/>
                <w:sz w:val="20"/>
                <w:szCs w:val="20"/>
                <w:lang/>
              </w:rPr>
              <w:t>426</w:t>
            </w:r>
            <w:r>
              <w:rPr>
                <w:rFonts w:ascii="仿宋_GB2312" w:eastAsia="仿宋_GB2312" w:hAnsi="仿宋_GB2312" w:cs="仿宋_GB2312" w:hint="eastAsia"/>
                <w:color w:val="000000" w:themeColor="text1"/>
                <w:kern w:val="0"/>
                <w:sz w:val="20"/>
                <w:szCs w:val="20"/>
                <w:lang/>
              </w:rPr>
              <w:t>号公布，</w:t>
            </w:r>
            <w:r>
              <w:rPr>
                <w:rFonts w:ascii="仿宋_GB2312" w:eastAsia="仿宋_GB2312" w:hAnsi="仿宋_GB2312" w:cs="仿宋_GB2312" w:hint="eastAsia"/>
                <w:color w:val="000000" w:themeColor="text1"/>
                <w:kern w:val="0"/>
                <w:sz w:val="20"/>
                <w:szCs w:val="20"/>
                <w:lang/>
              </w:rPr>
              <w:t>2017</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6</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14</w:t>
            </w:r>
            <w:r>
              <w:rPr>
                <w:rFonts w:ascii="仿宋_GB2312" w:eastAsia="仿宋_GB2312" w:hAnsi="仿宋_GB2312" w:cs="仿宋_GB2312" w:hint="eastAsia"/>
                <w:color w:val="000000" w:themeColor="text1"/>
                <w:kern w:val="0"/>
                <w:sz w:val="20"/>
                <w:szCs w:val="20"/>
                <w:lang/>
              </w:rPr>
              <w:t>日国务院第</w:t>
            </w:r>
            <w:r>
              <w:rPr>
                <w:rFonts w:ascii="仿宋_GB2312" w:eastAsia="仿宋_GB2312" w:hAnsi="仿宋_GB2312" w:cs="仿宋_GB2312" w:hint="eastAsia"/>
                <w:color w:val="000000" w:themeColor="text1"/>
                <w:kern w:val="0"/>
                <w:sz w:val="20"/>
                <w:szCs w:val="20"/>
                <w:lang/>
              </w:rPr>
              <w:t>176</w:t>
            </w:r>
            <w:r>
              <w:rPr>
                <w:rFonts w:ascii="仿宋_GB2312" w:eastAsia="仿宋_GB2312" w:hAnsi="仿宋_GB2312" w:cs="仿宋_GB2312" w:hint="eastAsia"/>
                <w:color w:val="000000" w:themeColor="text1"/>
                <w:kern w:val="0"/>
                <w:sz w:val="20"/>
                <w:szCs w:val="20"/>
                <w:lang/>
              </w:rPr>
              <w:t>次常务会议修订，</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2</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日起施行。）第五十七条第二款：“宗教团体、宗教院校、宗教活动场所不得接受境外组织和个人附带条件的捐赠，接受捐赠金额超过</w:t>
            </w:r>
            <w:r>
              <w:rPr>
                <w:rFonts w:ascii="仿宋_GB2312" w:eastAsia="仿宋_GB2312" w:hAnsi="仿宋_GB2312" w:cs="仿宋_GB2312" w:hint="eastAsia"/>
                <w:color w:val="000000" w:themeColor="text1"/>
                <w:kern w:val="0"/>
                <w:sz w:val="20"/>
                <w:szCs w:val="20"/>
                <w:lang/>
              </w:rPr>
              <w:t>10</w:t>
            </w:r>
            <w:r>
              <w:rPr>
                <w:rFonts w:ascii="仿宋_GB2312" w:eastAsia="仿宋_GB2312" w:hAnsi="仿宋_GB2312" w:cs="仿宋_GB2312" w:hint="eastAsia"/>
                <w:color w:val="000000" w:themeColor="text1"/>
                <w:kern w:val="0"/>
                <w:sz w:val="20"/>
                <w:szCs w:val="20"/>
                <w:lang/>
              </w:rPr>
              <w:t>万元的，应当报县级以上人民政府宗教事务部门审批。”</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36"/>
                <w:szCs w:val="36"/>
              </w:rPr>
              <w:t>3</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宗教团体、宗教活动场所审批</w:t>
            </w:r>
          </w:p>
        </w:tc>
        <w:tc>
          <w:tcPr>
            <w:tcW w:w="1694"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行政许可</w:t>
            </w:r>
          </w:p>
        </w:tc>
        <w:tc>
          <w:tcPr>
            <w:tcW w:w="2576" w:type="dxa"/>
            <w:vAlign w:val="center"/>
          </w:tcPr>
          <w:p w:rsidR="00EF4F10" w:rsidRDefault="00304D66" w:rsidP="008B6761">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《宗教事务条例》第六条；</w:t>
            </w:r>
            <w:r>
              <w:rPr>
                <w:rFonts w:ascii="仿宋_GB2312" w:eastAsia="仿宋_GB2312" w:hAnsi="仿宋_GB2312" w:cs="仿宋_GB2312" w:hint="eastAsia"/>
                <w:color w:val="000000" w:themeColor="text1"/>
                <w:kern w:val="0"/>
                <w:sz w:val="20"/>
                <w:szCs w:val="20"/>
                <w:lang/>
              </w:rPr>
              <w:t>2.</w:t>
            </w:r>
            <w:r>
              <w:rPr>
                <w:rFonts w:ascii="仿宋_GB2312" w:eastAsia="仿宋_GB2312" w:hAnsi="仿宋_GB2312" w:cs="仿宋_GB2312" w:hint="eastAsia"/>
                <w:color w:val="000000" w:themeColor="text1"/>
                <w:kern w:val="0"/>
                <w:sz w:val="20"/>
                <w:szCs w:val="20"/>
                <w:lang/>
              </w:rPr>
              <w:t>《社会团体登记管理条例》第九条、第十八条、第十九条。</w:t>
            </w:r>
            <w:r>
              <w:rPr>
                <w:rFonts w:ascii="仿宋_GB2312" w:eastAsia="仿宋_GB2312" w:hAnsi="仿宋_GB2312" w:cs="仿宋_GB2312" w:hint="eastAsia"/>
                <w:color w:val="000000" w:themeColor="text1"/>
                <w:kern w:val="0"/>
                <w:sz w:val="20"/>
                <w:szCs w:val="20"/>
                <w:lang/>
              </w:rPr>
              <w:t>3.</w:t>
            </w:r>
            <w:r>
              <w:rPr>
                <w:rFonts w:ascii="仿宋_GB2312" w:eastAsia="仿宋_GB2312" w:hAnsi="仿宋_GB2312" w:cs="仿宋_GB2312" w:hint="eastAsia"/>
                <w:color w:val="000000" w:themeColor="text1"/>
                <w:kern w:val="0"/>
                <w:sz w:val="20"/>
                <w:szCs w:val="20"/>
                <w:lang/>
              </w:rPr>
              <w:t>《国务院关于取消非行政许可审批事项的决定》（国发〔</w:t>
            </w:r>
            <w:r>
              <w:rPr>
                <w:rFonts w:ascii="仿宋_GB2312" w:eastAsia="仿宋_GB2312" w:hAnsi="仿宋_GB2312" w:cs="仿宋_GB2312" w:hint="eastAsia"/>
                <w:color w:val="000000" w:themeColor="text1"/>
                <w:kern w:val="0"/>
                <w:sz w:val="20"/>
                <w:szCs w:val="20"/>
                <w:lang/>
              </w:rPr>
              <w:t>2015</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27</w:t>
            </w:r>
            <w:r>
              <w:rPr>
                <w:rFonts w:ascii="仿宋_GB2312" w:eastAsia="仿宋_GB2312" w:hAnsi="仿宋_GB2312" w:cs="仿宋_GB2312" w:hint="eastAsia"/>
                <w:color w:val="000000" w:themeColor="text1"/>
                <w:kern w:val="0"/>
                <w:sz w:val="20"/>
                <w:szCs w:val="20"/>
                <w:lang/>
              </w:rPr>
              <w:t>号）附件</w:t>
            </w:r>
            <w:r>
              <w:rPr>
                <w:rFonts w:ascii="仿宋_GB2312" w:eastAsia="仿宋_GB2312" w:hAnsi="仿宋_GB2312" w:cs="仿宋_GB2312" w:hint="eastAsia"/>
                <w:color w:val="000000" w:themeColor="text1"/>
                <w:kern w:val="0"/>
                <w:sz w:val="20"/>
                <w:szCs w:val="20"/>
                <w:lang/>
              </w:rPr>
              <w:t>2</w:t>
            </w:r>
            <w:r>
              <w:rPr>
                <w:rFonts w:ascii="仿宋_GB2312" w:eastAsia="仿宋_GB2312" w:hAnsi="仿宋_GB2312" w:cs="仿宋_GB2312" w:hint="eastAsia"/>
                <w:color w:val="000000" w:themeColor="text1"/>
                <w:kern w:val="0"/>
                <w:sz w:val="20"/>
                <w:szCs w:val="20"/>
                <w:lang/>
              </w:rPr>
              <w:t>《国务院决定调整为政府内部审批的事项目录》第</w:t>
            </w:r>
            <w:r>
              <w:rPr>
                <w:rFonts w:ascii="仿宋_GB2312" w:eastAsia="仿宋_GB2312" w:hAnsi="仿宋_GB2312" w:cs="仿宋_GB2312" w:hint="eastAsia"/>
                <w:color w:val="000000" w:themeColor="text1"/>
                <w:kern w:val="0"/>
                <w:sz w:val="20"/>
                <w:szCs w:val="20"/>
                <w:lang/>
              </w:rPr>
              <w:t>68</w:t>
            </w:r>
            <w:r>
              <w:rPr>
                <w:rFonts w:ascii="仿宋_GB2312" w:eastAsia="仿宋_GB2312" w:hAnsi="仿宋_GB2312" w:cs="仿宋_GB2312" w:hint="eastAsia"/>
                <w:color w:val="000000" w:themeColor="text1"/>
                <w:kern w:val="0"/>
                <w:sz w:val="20"/>
                <w:szCs w:val="20"/>
                <w:lang/>
              </w:rPr>
              <w:t>项“全国性宗教团体负责人审批”。</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rsidTr="009F153F">
        <w:trPr>
          <w:trHeight w:val="1814"/>
        </w:trPr>
        <w:tc>
          <w:tcPr>
            <w:tcW w:w="857" w:type="dxa"/>
          </w:tcPr>
          <w:p w:rsidR="00EF4F10" w:rsidRDefault="00EF4F10">
            <w:pPr>
              <w:rPr>
                <w:rFonts w:ascii="仿宋_GB2312" w:eastAsia="仿宋_GB2312" w:hAnsi="仿宋_GB2312" w:cs="仿宋_GB2312"/>
                <w:color w:val="000000" w:themeColor="text1"/>
                <w:kern w:val="0"/>
                <w:sz w:val="20"/>
                <w:szCs w:val="20"/>
              </w:rPr>
            </w:pP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宗教团体、宗教活动场所审批</w:t>
            </w:r>
          </w:p>
        </w:tc>
        <w:tc>
          <w:tcPr>
            <w:tcW w:w="1694"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行政许可</w:t>
            </w:r>
          </w:p>
        </w:tc>
        <w:tc>
          <w:tcPr>
            <w:tcW w:w="2576" w:type="dxa"/>
            <w:vAlign w:val="center"/>
          </w:tcPr>
          <w:p w:rsidR="00EF4F10" w:rsidRDefault="00304D66" w:rsidP="008B6761">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《宗教事务条例》第二十五条。</w:t>
            </w:r>
            <w:r w:rsidR="008B6761">
              <w:rPr>
                <w:rFonts w:ascii="仿宋_GB2312" w:eastAsia="仿宋_GB2312" w:hAnsi="仿宋_GB2312" w:cs="仿宋_GB2312" w:hint="eastAsia"/>
                <w:color w:val="000000" w:themeColor="text1"/>
                <w:kern w:val="0"/>
                <w:sz w:val="20"/>
                <w:szCs w:val="20"/>
                <w:lang/>
              </w:rPr>
              <w:t>2</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《宗教事务方面部分行政许可项目实施细则》（国宗发〔</w:t>
            </w:r>
            <w:r>
              <w:rPr>
                <w:rFonts w:ascii="仿宋_GB2312" w:eastAsia="仿宋_GB2312" w:hAnsi="仿宋_GB2312" w:cs="仿宋_GB2312" w:hint="eastAsia"/>
                <w:color w:val="000000" w:themeColor="text1"/>
                <w:kern w:val="0"/>
                <w:sz w:val="20"/>
                <w:szCs w:val="20"/>
                <w:lang/>
              </w:rPr>
              <w:t>2006</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52</w:t>
            </w:r>
            <w:r>
              <w:rPr>
                <w:rFonts w:ascii="仿宋_GB2312" w:eastAsia="仿宋_GB2312" w:hAnsi="仿宋_GB2312" w:cs="仿宋_GB2312" w:hint="eastAsia"/>
                <w:color w:val="000000" w:themeColor="text1"/>
                <w:kern w:val="0"/>
                <w:sz w:val="20"/>
                <w:szCs w:val="20"/>
                <w:lang/>
              </w:rPr>
              <w:t>号）第七项。</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36"/>
                <w:szCs w:val="36"/>
              </w:rPr>
              <w:t>4</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lastRenderedPageBreak/>
              <w:t>宗教活动场所登记、终止或者变更登记内容审批</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行政许可</w:t>
            </w:r>
          </w:p>
        </w:tc>
        <w:tc>
          <w:tcPr>
            <w:tcW w:w="2576" w:type="dxa"/>
            <w:vAlign w:val="center"/>
          </w:tcPr>
          <w:p w:rsidR="00EF4F10" w:rsidRDefault="00304D66" w:rsidP="008B6761">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《宗教事务条例》（国务院令第</w:t>
            </w:r>
            <w:r>
              <w:rPr>
                <w:rFonts w:ascii="仿宋_GB2312" w:eastAsia="仿宋_GB2312" w:hAnsi="仿宋_GB2312" w:cs="仿宋_GB2312" w:hint="eastAsia"/>
                <w:color w:val="000000" w:themeColor="text1"/>
                <w:kern w:val="0"/>
                <w:sz w:val="20"/>
                <w:szCs w:val="20"/>
                <w:lang/>
              </w:rPr>
              <w:t>426</w:t>
            </w:r>
            <w:r>
              <w:rPr>
                <w:rFonts w:ascii="仿宋_GB2312" w:eastAsia="仿宋_GB2312" w:hAnsi="仿宋_GB2312" w:cs="仿宋_GB2312" w:hint="eastAsia"/>
                <w:color w:val="000000" w:themeColor="text1"/>
                <w:kern w:val="0"/>
                <w:sz w:val="20"/>
                <w:szCs w:val="20"/>
                <w:lang/>
              </w:rPr>
              <w:t>号，</w:t>
            </w:r>
            <w:r>
              <w:rPr>
                <w:rFonts w:ascii="仿宋_GB2312" w:eastAsia="仿宋_GB2312" w:hAnsi="仿宋_GB2312" w:cs="仿宋_GB2312" w:hint="eastAsia"/>
                <w:color w:val="000000" w:themeColor="text1"/>
                <w:kern w:val="0"/>
                <w:sz w:val="20"/>
                <w:szCs w:val="20"/>
                <w:lang/>
              </w:rPr>
              <w:t>2004</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11</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lastRenderedPageBreak/>
              <w:t>30</w:t>
            </w:r>
            <w:r>
              <w:rPr>
                <w:rFonts w:ascii="仿宋_GB2312" w:eastAsia="仿宋_GB2312" w:hAnsi="仿宋_GB2312" w:cs="仿宋_GB2312" w:hint="eastAsia"/>
                <w:color w:val="000000" w:themeColor="text1"/>
                <w:kern w:val="0"/>
                <w:sz w:val="20"/>
                <w:szCs w:val="20"/>
                <w:lang/>
              </w:rPr>
              <w:t>日公布，自</w:t>
            </w:r>
            <w:r>
              <w:rPr>
                <w:rFonts w:ascii="仿宋_GB2312" w:eastAsia="仿宋_GB2312" w:hAnsi="仿宋_GB2312" w:cs="仿宋_GB2312" w:hint="eastAsia"/>
                <w:color w:val="000000" w:themeColor="text1"/>
                <w:kern w:val="0"/>
                <w:sz w:val="20"/>
                <w:szCs w:val="20"/>
                <w:lang/>
              </w:rPr>
              <w:t>2005</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3</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日起施行）第十五条：宗教活动场所经批准筹备并建设完工后，应当向所在地的县级人民政府宗教事务部门申请登记。县级人民政府宗教事务部门应当自收到申请之日起</w:t>
            </w:r>
            <w:r>
              <w:rPr>
                <w:rFonts w:ascii="仿宋_GB2312" w:eastAsia="仿宋_GB2312" w:hAnsi="仿宋_GB2312" w:cs="仿宋_GB2312" w:hint="eastAsia"/>
                <w:color w:val="000000" w:themeColor="text1"/>
                <w:kern w:val="0"/>
                <w:sz w:val="20"/>
                <w:szCs w:val="20"/>
                <w:lang/>
              </w:rPr>
              <w:t>30</w:t>
            </w:r>
            <w:r>
              <w:rPr>
                <w:rFonts w:ascii="仿宋_GB2312" w:eastAsia="仿宋_GB2312" w:hAnsi="仿宋_GB2312" w:cs="仿宋_GB2312" w:hint="eastAsia"/>
                <w:color w:val="000000" w:themeColor="text1"/>
                <w:kern w:val="0"/>
                <w:sz w:val="20"/>
                <w:szCs w:val="20"/>
                <w:lang/>
              </w:rPr>
              <w:t>日内对该宗教活动场所的管理组织、规章制度建设等情况进行审核，对符合条件的予以登记，发给《宗教活动场所登记证》。</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第十六条：宗教活动场所合并、分立、终止或者变更登记内容的，应当到原登记管理机关办理相应的变更登记手续</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rsidTr="008B6761">
        <w:trPr>
          <w:trHeight w:val="60"/>
        </w:trPr>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36"/>
                <w:szCs w:val="36"/>
              </w:rPr>
              <w:t>5</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对未按规定办理变更登记或者备案手续等八类行为的处罚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8B6761" w:rsidRDefault="00304D66" w:rsidP="008B6761">
            <w:pPr>
              <w:widowControl/>
              <w:jc w:val="left"/>
              <w:textAlignment w:val="center"/>
              <w:rPr>
                <w:rFonts w:ascii="仿宋_GB2312" w:eastAsia="仿宋_GB2312" w:hAnsi="仿宋_GB2312" w:cs="仿宋_GB2312" w:hint="eastAsia"/>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《宗教事务条例》第四十一条</w:t>
            </w:r>
            <w:r>
              <w:rPr>
                <w:rFonts w:ascii="仿宋_GB2312" w:eastAsia="仿宋_GB2312" w:hAnsi="仿宋_GB2312" w:cs="仿宋_GB2312" w:hint="eastAsia"/>
                <w:color w:val="000000" w:themeColor="text1"/>
                <w:kern w:val="0"/>
                <w:sz w:val="20"/>
                <w:szCs w:val="20"/>
                <w:lang/>
              </w:rPr>
              <w:t xml:space="preserve"> </w:t>
            </w:r>
            <w:r>
              <w:rPr>
                <w:rFonts w:ascii="仿宋_GB2312" w:eastAsia="仿宋_GB2312" w:hAnsi="仿宋_GB2312" w:cs="仿宋_GB2312" w:hint="eastAsia"/>
                <w:color w:val="000000" w:themeColor="text1"/>
                <w:kern w:val="0"/>
                <w:sz w:val="20"/>
                <w:szCs w:val="20"/>
                <w:lang/>
              </w:rPr>
              <w:t>宗教团体、宗教活动场所有下列行为之一的，由宗教事务部门责令改正；情节较重的，由登记管理机关责令该宗教团体、宗教活动场所撤换直接负责的主管人员；情节严重的，由登记管理机关撤销该宗教团体、宗教活动场所的登记；有非法财物的，予以没收：</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一</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未按规定办理变更登记或者备案手续的；</w:t>
            </w:r>
          </w:p>
          <w:p w:rsidR="00EF4F10" w:rsidRDefault="008B6761" w:rsidP="008B6761">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w:t>
            </w:r>
            <w:r w:rsidR="00304D66">
              <w:rPr>
                <w:rFonts w:ascii="仿宋_GB2312" w:eastAsia="仿宋_GB2312" w:hAnsi="仿宋_GB2312" w:cs="仿宋_GB2312" w:hint="eastAsia"/>
                <w:color w:val="000000" w:themeColor="text1"/>
                <w:kern w:val="0"/>
                <w:sz w:val="20"/>
                <w:szCs w:val="20"/>
                <w:lang/>
              </w:rPr>
              <w:t>二</w:t>
            </w:r>
            <w:r w:rsidR="00304D66">
              <w:rPr>
                <w:rFonts w:ascii="仿宋_GB2312" w:eastAsia="仿宋_GB2312" w:hAnsi="仿宋_GB2312" w:cs="仿宋_GB2312" w:hint="eastAsia"/>
                <w:color w:val="000000" w:themeColor="text1"/>
                <w:kern w:val="0"/>
                <w:sz w:val="20"/>
                <w:szCs w:val="20"/>
                <w:lang/>
              </w:rPr>
              <w:t>)</w:t>
            </w:r>
            <w:r w:rsidR="00304D66">
              <w:rPr>
                <w:rFonts w:ascii="仿宋_GB2312" w:eastAsia="仿宋_GB2312" w:hAnsi="仿宋_GB2312" w:cs="仿宋_GB2312" w:hint="eastAsia"/>
                <w:color w:val="000000" w:themeColor="text1"/>
                <w:kern w:val="0"/>
                <w:sz w:val="20"/>
                <w:szCs w:val="20"/>
                <w:lang/>
              </w:rPr>
              <w:t>宗教活动场所违反本条例第十八条规定，未建立有关管理制度或者管理制度不符合要求的；</w:t>
            </w:r>
            <w:r w:rsidR="00304D66">
              <w:rPr>
                <w:rFonts w:ascii="仿宋_GB2312" w:eastAsia="仿宋_GB2312" w:hAnsi="仿宋_GB2312" w:cs="仿宋_GB2312" w:hint="eastAsia"/>
                <w:color w:val="000000" w:themeColor="text1"/>
                <w:kern w:val="0"/>
                <w:sz w:val="20"/>
                <w:szCs w:val="20"/>
                <w:lang/>
              </w:rPr>
              <w:br/>
            </w:r>
            <w:r w:rsidR="00304D66">
              <w:rPr>
                <w:rFonts w:ascii="仿宋_GB2312" w:eastAsia="仿宋_GB2312" w:hAnsi="仿宋_GB2312" w:cs="仿宋_GB2312" w:hint="eastAsia"/>
                <w:color w:val="000000" w:themeColor="text1"/>
                <w:kern w:val="0"/>
                <w:sz w:val="20"/>
                <w:szCs w:val="20"/>
                <w:lang/>
              </w:rPr>
              <w:t>(</w:t>
            </w:r>
            <w:r w:rsidR="00304D66">
              <w:rPr>
                <w:rFonts w:ascii="仿宋_GB2312" w:eastAsia="仿宋_GB2312" w:hAnsi="仿宋_GB2312" w:cs="仿宋_GB2312" w:hint="eastAsia"/>
                <w:color w:val="000000" w:themeColor="text1"/>
                <w:kern w:val="0"/>
                <w:sz w:val="20"/>
                <w:szCs w:val="20"/>
                <w:lang/>
              </w:rPr>
              <w:t>三</w:t>
            </w:r>
            <w:r w:rsidR="00304D66">
              <w:rPr>
                <w:rFonts w:ascii="仿宋_GB2312" w:eastAsia="仿宋_GB2312" w:hAnsi="仿宋_GB2312" w:cs="仿宋_GB2312" w:hint="eastAsia"/>
                <w:color w:val="000000" w:themeColor="text1"/>
                <w:kern w:val="0"/>
                <w:sz w:val="20"/>
                <w:szCs w:val="20"/>
                <w:lang/>
              </w:rPr>
              <w:t>)</w:t>
            </w:r>
            <w:r w:rsidR="00304D66">
              <w:rPr>
                <w:rFonts w:ascii="仿宋_GB2312" w:eastAsia="仿宋_GB2312" w:hAnsi="仿宋_GB2312" w:cs="仿宋_GB2312" w:hint="eastAsia"/>
                <w:color w:val="000000" w:themeColor="text1"/>
                <w:kern w:val="0"/>
                <w:sz w:val="20"/>
                <w:szCs w:val="20"/>
                <w:lang/>
              </w:rPr>
              <w:t>宗教活动场所内发生重大事故、重大事件未及时</w:t>
            </w:r>
            <w:r w:rsidR="00304D66">
              <w:rPr>
                <w:rFonts w:ascii="仿宋_GB2312" w:eastAsia="仿宋_GB2312" w:hAnsi="仿宋_GB2312" w:cs="仿宋_GB2312" w:hint="eastAsia"/>
                <w:color w:val="000000" w:themeColor="text1"/>
                <w:kern w:val="0"/>
                <w:sz w:val="20"/>
                <w:szCs w:val="20"/>
                <w:lang/>
              </w:rPr>
              <w:t>报告，造成严重后果的；</w:t>
            </w:r>
            <w:r w:rsidR="00304D66">
              <w:rPr>
                <w:rFonts w:ascii="仿宋_GB2312" w:eastAsia="仿宋_GB2312" w:hAnsi="仿宋_GB2312" w:cs="仿宋_GB2312" w:hint="eastAsia"/>
                <w:color w:val="000000" w:themeColor="text1"/>
                <w:kern w:val="0"/>
                <w:sz w:val="20"/>
                <w:szCs w:val="20"/>
                <w:lang/>
              </w:rPr>
              <w:br/>
            </w:r>
            <w:r w:rsidR="00304D66">
              <w:rPr>
                <w:rFonts w:ascii="仿宋_GB2312" w:eastAsia="仿宋_GB2312" w:hAnsi="仿宋_GB2312" w:cs="仿宋_GB2312" w:hint="eastAsia"/>
                <w:color w:val="000000" w:themeColor="text1"/>
                <w:kern w:val="0"/>
                <w:sz w:val="20"/>
                <w:szCs w:val="20"/>
                <w:lang/>
              </w:rPr>
              <w:t>(</w:t>
            </w:r>
            <w:r w:rsidR="00304D66">
              <w:rPr>
                <w:rFonts w:ascii="仿宋_GB2312" w:eastAsia="仿宋_GB2312" w:hAnsi="仿宋_GB2312" w:cs="仿宋_GB2312" w:hint="eastAsia"/>
                <w:color w:val="000000" w:themeColor="text1"/>
                <w:kern w:val="0"/>
                <w:sz w:val="20"/>
                <w:szCs w:val="20"/>
                <w:lang/>
              </w:rPr>
              <w:t>四</w:t>
            </w:r>
            <w:r w:rsidR="00304D66">
              <w:rPr>
                <w:rFonts w:ascii="仿宋_GB2312" w:eastAsia="仿宋_GB2312" w:hAnsi="仿宋_GB2312" w:cs="仿宋_GB2312" w:hint="eastAsia"/>
                <w:color w:val="000000" w:themeColor="text1"/>
                <w:kern w:val="0"/>
                <w:sz w:val="20"/>
                <w:szCs w:val="20"/>
                <w:lang/>
              </w:rPr>
              <w:t>)</w:t>
            </w:r>
            <w:r w:rsidR="00304D66">
              <w:rPr>
                <w:rFonts w:ascii="仿宋_GB2312" w:eastAsia="仿宋_GB2312" w:hAnsi="仿宋_GB2312" w:cs="仿宋_GB2312" w:hint="eastAsia"/>
                <w:color w:val="000000" w:themeColor="text1"/>
                <w:kern w:val="0"/>
                <w:sz w:val="20"/>
                <w:szCs w:val="20"/>
                <w:lang/>
              </w:rPr>
              <w:t>违反本条例第四条规定，违背宗教的独立自主自办原则的；</w:t>
            </w:r>
            <w:r w:rsidR="00304D66">
              <w:rPr>
                <w:rFonts w:ascii="仿宋_GB2312" w:eastAsia="仿宋_GB2312" w:hAnsi="仿宋_GB2312" w:cs="仿宋_GB2312" w:hint="eastAsia"/>
                <w:color w:val="000000" w:themeColor="text1"/>
                <w:kern w:val="0"/>
                <w:sz w:val="20"/>
                <w:szCs w:val="20"/>
                <w:lang/>
              </w:rPr>
              <w:br/>
            </w:r>
            <w:r w:rsidR="00304D66">
              <w:rPr>
                <w:rFonts w:ascii="仿宋_GB2312" w:eastAsia="仿宋_GB2312" w:hAnsi="仿宋_GB2312" w:cs="仿宋_GB2312" w:hint="eastAsia"/>
                <w:color w:val="000000" w:themeColor="text1"/>
                <w:kern w:val="0"/>
                <w:sz w:val="20"/>
                <w:szCs w:val="20"/>
                <w:lang/>
              </w:rPr>
              <w:t>(</w:t>
            </w:r>
            <w:r w:rsidR="00304D66">
              <w:rPr>
                <w:rFonts w:ascii="仿宋_GB2312" w:eastAsia="仿宋_GB2312" w:hAnsi="仿宋_GB2312" w:cs="仿宋_GB2312" w:hint="eastAsia"/>
                <w:color w:val="000000" w:themeColor="text1"/>
                <w:kern w:val="0"/>
                <w:sz w:val="20"/>
                <w:szCs w:val="20"/>
                <w:lang/>
              </w:rPr>
              <w:t>五</w:t>
            </w:r>
            <w:r w:rsidR="00304D66">
              <w:rPr>
                <w:rFonts w:ascii="仿宋_GB2312" w:eastAsia="仿宋_GB2312" w:hAnsi="仿宋_GB2312" w:cs="仿宋_GB2312" w:hint="eastAsia"/>
                <w:color w:val="000000" w:themeColor="text1"/>
                <w:kern w:val="0"/>
                <w:sz w:val="20"/>
                <w:szCs w:val="20"/>
                <w:lang/>
              </w:rPr>
              <w:t>)</w:t>
            </w:r>
            <w:r w:rsidR="00304D66">
              <w:rPr>
                <w:rFonts w:ascii="仿宋_GB2312" w:eastAsia="仿宋_GB2312" w:hAnsi="仿宋_GB2312" w:cs="仿宋_GB2312" w:hint="eastAsia"/>
                <w:color w:val="000000" w:themeColor="text1"/>
                <w:kern w:val="0"/>
                <w:sz w:val="20"/>
                <w:szCs w:val="20"/>
                <w:lang/>
              </w:rPr>
              <w:t>违反国家有关规定接受境内外捐赠的；</w:t>
            </w:r>
            <w:r w:rsidR="00304D66">
              <w:rPr>
                <w:rFonts w:ascii="仿宋_GB2312" w:eastAsia="仿宋_GB2312" w:hAnsi="仿宋_GB2312" w:cs="仿宋_GB2312" w:hint="eastAsia"/>
                <w:color w:val="000000" w:themeColor="text1"/>
                <w:kern w:val="0"/>
                <w:sz w:val="20"/>
                <w:szCs w:val="20"/>
                <w:lang/>
              </w:rPr>
              <w:br/>
            </w:r>
            <w:r w:rsidR="00304D66">
              <w:rPr>
                <w:rFonts w:ascii="仿宋_GB2312" w:eastAsia="仿宋_GB2312" w:hAnsi="仿宋_GB2312" w:cs="仿宋_GB2312" w:hint="eastAsia"/>
                <w:color w:val="000000" w:themeColor="text1"/>
                <w:kern w:val="0"/>
                <w:sz w:val="20"/>
                <w:szCs w:val="20"/>
                <w:lang/>
              </w:rPr>
              <w:t>(</w:t>
            </w:r>
            <w:r w:rsidR="00304D66">
              <w:rPr>
                <w:rFonts w:ascii="仿宋_GB2312" w:eastAsia="仿宋_GB2312" w:hAnsi="仿宋_GB2312" w:cs="仿宋_GB2312" w:hint="eastAsia"/>
                <w:color w:val="000000" w:themeColor="text1"/>
                <w:kern w:val="0"/>
                <w:sz w:val="20"/>
                <w:szCs w:val="20"/>
                <w:lang/>
              </w:rPr>
              <w:t>六</w:t>
            </w:r>
            <w:r w:rsidR="00304D66">
              <w:rPr>
                <w:rFonts w:ascii="仿宋_GB2312" w:eastAsia="仿宋_GB2312" w:hAnsi="仿宋_GB2312" w:cs="仿宋_GB2312" w:hint="eastAsia"/>
                <w:color w:val="000000" w:themeColor="text1"/>
                <w:kern w:val="0"/>
                <w:sz w:val="20"/>
                <w:szCs w:val="20"/>
                <w:lang/>
              </w:rPr>
              <w:t>)</w:t>
            </w:r>
            <w:r w:rsidR="00304D66">
              <w:rPr>
                <w:rFonts w:ascii="仿宋_GB2312" w:eastAsia="仿宋_GB2312" w:hAnsi="仿宋_GB2312" w:cs="仿宋_GB2312" w:hint="eastAsia"/>
                <w:color w:val="000000" w:themeColor="text1"/>
                <w:kern w:val="0"/>
                <w:sz w:val="20"/>
                <w:szCs w:val="20"/>
                <w:lang/>
              </w:rPr>
              <w:t>拒不接受登记管理机关依法实施的监督管理的。</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36"/>
                <w:szCs w:val="36"/>
              </w:rPr>
            </w:pPr>
            <w:r>
              <w:rPr>
                <w:rFonts w:ascii="仿宋_GB2312" w:eastAsia="仿宋_GB2312" w:hAnsi="仿宋_GB2312" w:cs="仿宋_GB2312" w:hint="eastAsia"/>
                <w:color w:val="000000" w:themeColor="text1"/>
                <w:kern w:val="0"/>
                <w:sz w:val="36"/>
                <w:szCs w:val="36"/>
              </w:rPr>
              <w:t>6</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对擅自设立宗教活动场所的，宗教活动场所已被撤销登记或者吊销登记证书仍然进行宗教活动的，或者擅自设立宗教院校的处罚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条例》第四十三条：擅自设立宗教活动场所的，宗教活动场所已被撤销登记仍然进行宗教活动的，或者擅自设立宗教院校的，由宗教事务部门予以取缔，没收违法所得。非宗教团体、非宗教活动场所组织、举行宗教活动，接受宗教性捐献的，由宗教事务部门责令停止活动；有违法所得的，没收违法所得；情节严重的，可以并处违法所得</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倍以上</w:t>
            </w:r>
            <w:r>
              <w:rPr>
                <w:rFonts w:ascii="仿宋_GB2312" w:eastAsia="仿宋_GB2312" w:hAnsi="仿宋_GB2312" w:cs="仿宋_GB2312" w:hint="eastAsia"/>
                <w:color w:val="000000" w:themeColor="text1"/>
                <w:kern w:val="0"/>
                <w:sz w:val="20"/>
                <w:szCs w:val="20"/>
                <w:lang/>
              </w:rPr>
              <w:t>3</w:t>
            </w:r>
            <w:r>
              <w:rPr>
                <w:rFonts w:ascii="仿宋_GB2312" w:eastAsia="仿宋_GB2312" w:hAnsi="仿宋_GB2312" w:cs="仿宋_GB2312" w:hint="eastAsia"/>
                <w:color w:val="000000" w:themeColor="text1"/>
                <w:kern w:val="0"/>
                <w:sz w:val="20"/>
                <w:szCs w:val="20"/>
                <w:lang/>
              </w:rPr>
              <w:t>倍以下的罚款。擅自组织信教公民到国外朝觐的，由宗教事务部门责令停止活动；有违法所得的，没收违法所得，可以并处违法所得</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倍以上</w:t>
            </w:r>
            <w:r>
              <w:rPr>
                <w:rFonts w:ascii="仿宋_GB2312" w:eastAsia="仿宋_GB2312" w:hAnsi="仿宋_GB2312" w:cs="仿宋_GB2312" w:hint="eastAsia"/>
                <w:color w:val="000000" w:themeColor="text1"/>
                <w:kern w:val="0"/>
                <w:sz w:val="20"/>
                <w:szCs w:val="20"/>
                <w:lang/>
              </w:rPr>
              <w:t>3</w:t>
            </w:r>
            <w:r>
              <w:rPr>
                <w:rFonts w:ascii="仿宋_GB2312" w:eastAsia="仿宋_GB2312" w:hAnsi="仿宋_GB2312" w:cs="仿宋_GB2312" w:hint="eastAsia"/>
                <w:color w:val="000000" w:themeColor="text1"/>
                <w:kern w:val="0"/>
                <w:sz w:val="20"/>
                <w:szCs w:val="20"/>
                <w:lang/>
              </w:rPr>
              <w:t>倍以下的罚款。</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36"/>
                <w:szCs w:val="36"/>
              </w:rPr>
            </w:pPr>
            <w:r>
              <w:rPr>
                <w:rFonts w:ascii="仿宋_GB2312" w:eastAsia="仿宋_GB2312" w:hAnsi="仿宋_GB2312" w:cs="仿宋_GB2312" w:hint="eastAsia"/>
                <w:color w:val="000000" w:themeColor="text1"/>
                <w:kern w:val="0"/>
                <w:sz w:val="36"/>
                <w:szCs w:val="36"/>
              </w:rPr>
              <w:t>7</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对违反规定修建大型露天宗教造像的处罚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w:t>
            </w:r>
            <w:r>
              <w:rPr>
                <w:rFonts w:ascii="仿宋_GB2312" w:eastAsia="仿宋_GB2312" w:hAnsi="仿宋_GB2312" w:cs="仿宋_GB2312" w:hint="eastAsia"/>
                <w:color w:val="000000" w:themeColor="text1"/>
                <w:kern w:val="0"/>
                <w:sz w:val="20"/>
                <w:szCs w:val="20"/>
                <w:lang/>
              </w:rPr>
              <w:t>罚</w:t>
            </w:r>
          </w:p>
        </w:tc>
        <w:tc>
          <w:tcPr>
            <w:tcW w:w="2576"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《宗教事务条例》第四十四条</w:t>
            </w:r>
            <w:r>
              <w:rPr>
                <w:rFonts w:ascii="仿宋_GB2312" w:eastAsia="仿宋_GB2312" w:hAnsi="仿宋_GB2312" w:cs="仿宋_GB2312" w:hint="eastAsia"/>
                <w:color w:val="000000" w:themeColor="text1"/>
                <w:kern w:val="0"/>
                <w:sz w:val="20"/>
                <w:szCs w:val="20"/>
                <w:lang/>
              </w:rPr>
              <w:t xml:space="preserve"> </w:t>
            </w:r>
            <w:r>
              <w:rPr>
                <w:rFonts w:ascii="仿宋_GB2312" w:eastAsia="仿宋_GB2312" w:hAnsi="仿宋_GB2312" w:cs="仿宋_GB2312" w:hint="eastAsia"/>
                <w:color w:val="000000" w:themeColor="text1"/>
                <w:kern w:val="0"/>
                <w:sz w:val="20"/>
                <w:szCs w:val="20"/>
                <w:lang/>
              </w:rPr>
              <w:t>违反本条例规定修建大型露天宗教造像的，由宗教事务部门责令停止施工，限期拆除；有违法所得的，没收违法所得。</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36"/>
                <w:szCs w:val="36"/>
              </w:rPr>
            </w:pPr>
            <w:r>
              <w:rPr>
                <w:rFonts w:ascii="仿宋_GB2312" w:eastAsia="仿宋_GB2312" w:hAnsi="仿宋_GB2312" w:cs="仿宋_GB2312" w:hint="eastAsia"/>
                <w:color w:val="000000" w:themeColor="text1"/>
                <w:kern w:val="0"/>
                <w:sz w:val="36"/>
                <w:szCs w:val="36"/>
              </w:rPr>
              <w:t>8</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对假冒宗教教职人员主持宗教活动、进行非法传教活动、利用宗教进行诈骗活动的处罚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《宗教事务条例》第二十九条</w:t>
            </w:r>
            <w:r>
              <w:rPr>
                <w:rFonts w:ascii="仿宋_GB2312" w:eastAsia="仿宋_GB2312" w:hAnsi="仿宋_GB2312" w:cs="仿宋_GB2312" w:hint="eastAsia"/>
                <w:color w:val="000000" w:themeColor="text1"/>
                <w:kern w:val="0"/>
                <w:sz w:val="20"/>
                <w:szCs w:val="20"/>
                <w:lang/>
              </w:rPr>
              <w:t xml:space="preserve"> </w:t>
            </w:r>
            <w:r>
              <w:rPr>
                <w:rFonts w:ascii="仿宋_GB2312" w:eastAsia="仿宋_GB2312" w:hAnsi="仿宋_GB2312" w:cs="仿宋_GB2312" w:hint="eastAsia"/>
                <w:color w:val="000000" w:themeColor="text1"/>
                <w:kern w:val="0"/>
                <w:sz w:val="20"/>
                <w:szCs w:val="20"/>
                <w:lang/>
              </w:rPr>
              <w:t>假冒宗教教职人员主持宗教活动、进行非法传教活动、利用宗教进行诈骗活动的，由宗教事务部门责令停止活动，有违法所得的，没收违法所得；有违反治安管理行为的，由公安机关依法给予治安管理处罚；构成犯罪的，依法追究刑事责任。</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rsidTr="009F153F">
        <w:trPr>
          <w:trHeight w:val="280"/>
        </w:trPr>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36"/>
                <w:szCs w:val="36"/>
              </w:rPr>
            </w:pPr>
            <w:r>
              <w:rPr>
                <w:rFonts w:ascii="仿宋_GB2312" w:eastAsia="仿宋_GB2312" w:hAnsi="仿宋_GB2312" w:cs="仿宋_GB2312" w:hint="eastAsia"/>
                <w:color w:val="000000" w:themeColor="text1"/>
                <w:kern w:val="0"/>
                <w:sz w:val="36"/>
                <w:szCs w:val="36"/>
              </w:rPr>
              <w:t>9</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对违反规定携带入境或通过其他手段运入境内的宗教印刷品、宗教音像制品和其他宗教用品的处罚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《中华人民共和国境内外国人宗教活动管理规定实施细则》（</w:t>
            </w:r>
            <w:r>
              <w:rPr>
                <w:rFonts w:ascii="仿宋_GB2312" w:eastAsia="仿宋_GB2312" w:hAnsi="仿宋_GB2312" w:cs="仿宋_GB2312" w:hint="eastAsia"/>
                <w:color w:val="000000" w:themeColor="text1"/>
                <w:kern w:val="0"/>
                <w:sz w:val="20"/>
                <w:szCs w:val="20"/>
                <w:lang/>
              </w:rPr>
              <w:t>2000</w:t>
            </w:r>
            <w:r>
              <w:rPr>
                <w:rFonts w:ascii="仿宋_GB2312" w:eastAsia="仿宋_GB2312" w:hAnsi="仿宋_GB2312" w:cs="仿宋_GB2312" w:hint="eastAsia"/>
                <w:color w:val="000000" w:themeColor="text1"/>
                <w:kern w:val="0"/>
                <w:sz w:val="20"/>
                <w:szCs w:val="20"/>
                <w:lang/>
              </w:rPr>
              <w:t>年国家宗教事务局令第</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号）第十二条第三款：违反第一款规定已经携带入境或通过其他手段运入境内的宗教印刷品、宗教音像制品和其他宗教用品，一经发现，由县级以上人民政府宗教事务部门或其他有关部门依法进行处理。</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36"/>
                <w:szCs w:val="36"/>
              </w:rPr>
            </w:pPr>
            <w:r>
              <w:rPr>
                <w:rFonts w:ascii="仿宋_GB2312" w:eastAsia="仿宋_GB2312" w:hAnsi="仿宋_GB2312" w:cs="仿宋_GB2312" w:hint="eastAsia"/>
                <w:color w:val="000000" w:themeColor="text1"/>
                <w:kern w:val="0"/>
                <w:sz w:val="36"/>
                <w:szCs w:val="36"/>
              </w:rPr>
              <w:t>10</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对假冒宗教教职人员进行宗教活动或者骗取钱财等违法活动的处罚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《宗教事务条例》（</w:t>
            </w:r>
            <w:r>
              <w:rPr>
                <w:rFonts w:ascii="仿宋_GB2312" w:eastAsia="仿宋_GB2312" w:hAnsi="仿宋_GB2312" w:cs="仿宋_GB2312" w:hint="eastAsia"/>
                <w:color w:val="000000" w:themeColor="text1"/>
                <w:kern w:val="0"/>
                <w:sz w:val="20"/>
                <w:szCs w:val="20"/>
                <w:lang/>
              </w:rPr>
              <w:t>2004</w:t>
            </w:r>
            <w:r>
              <w:rPr>
                <w:rFonts w:ascii="仿宋_GB2312" w:eastAsia="仿宋_GB2312" w:hAnsi="仿宋_GB2312" w:cs="仿宋_GB2312" w:hint="eastAsia"/>
                <w:color w:val="000000" w:themeColor="text1"/>
                <w:kern w:val="0"/>
                <w:sz w:val="20"/>
                <w:szCs w:val="20"/>
                <w:lang/>
              </w:rPr>
              <w:t>年国务院令第</w:t>
            </w:r>
            <w:r>
              <w:rPr>
                <w:rFonts w:ascii="仿宋_GB2312" w:eastAsia="仿宋_GB2312" w:hAnsi="仿宋_GB2312" w:cs="仿宋_GB2312" w:hint="eastAsia"/>
                <w:color w:val="000000" w:themeColor="text1"/>
                <w:kern w:val="0"/>
                <w:sz w:val="20"/>
                <w:szCs w:val="20"/>
                <w:lang/>
              </w:rPr>
              <w:t>426</w:t>
            </w:r>
            <w:r>
              <w:rPr>
                <w:rFonts w:ascii="仿宋_GB2312" w:eastAsia="仿宋_GB2312" w:hAnsi="仿宋_GB2312" w:cs="仿宋_GB2312" w:hint="eastAsia"/>
                <w:color w:val="000000" w:themeColor="text1"/>
                <w:kern w:val="0"/>
                <w:sz w:val="20"/>
                <w:szCs w:val="20"/>
                <w:lang/>
              </w:rPr>
              <w:t>号）第三十九条：强制公民信仰宗教或者不信仰宗教，或者干扰宗教团体、宗教活动场所正常的宗教活动，尚未违反治安管理处罚规定及构成犯罪的，由宗教事务部门责令改正；有违反治安管理行为的，依法给予治安管理处罚。</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rsidTr="009F153F">
        <w:trPr>
          <w:trHeight w:val="2600"/>
        </w:trPr>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36"/>
                <w:szCs w:val="36"/>
              </w:rPr>
            </w:pPr>
            <w:r>
              <w:rPr>
                <w:rFonts w:ascii="仿宋_GB2312" w:eastAsia="仿宋_GB2312" w:hAnsi="仿宋_GB2312" w:cs="仿宋_GB2312" w:hint="eastAsia"/>
                <w:color w:val="000000" w:themeColor="text1"/>
                <w:kern w:val="0"/>
                <w:sz w:val="36"/>
                <w:szCs w:val="36"/>
              </w:rPr>
              <w:t>11</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对利用宗教进行危害国家安全、公共安全，侵犯公民人身权利、民主权利，妨害社会管理秩序，侵犯公私财产等违法活动的处罚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《宗教事务条例》（</w:t>
            </w:r>
            <w:r>
              <w:rPr>
                <w:rFonts w:ascii="仿宋_GB2312" w:eastAsia="仿宋_GB2312" w:hAnsi="仿宋_GB2312" w:cs="仿宋_GB2312" w:hint="eastAsia"/>
                <w:color w:val="000000" w:themeColor="text1"/>
                <w:kern w:val="0"/>
                <w:sz w:val="20"/>
                <w:szCs w:val="20"/>
                <w:lang/>
              </w:rPr>
              <w:t>2004</w:t>
            </w:r>
            <w:r>
              <w:rPr>
                <w:rFonts w:ascii="仿宋_GB2312" w:eastAsia="仿宋_GB2312" w:hAnsi="仿宋_GB2312" w:cs="仿宋_GB2312" w:hint="eastAsia"/>
                <w:color w:val="000000" w:themeColor="text1"/>
                <w:kern w:val="0"/>
                <w:sz w:val="20"/>
                <w:szCs w:val="20"/>
                <w:lang/>
              </w:rPr>
              <w:t>年国务院令第</w:t>
            </w:r>
            <w:r>
              <w:rPr>
                <w:rFonts w:ascii="仿宋_GB2312" w:eastAsia="仿宋_GB2312" w:hAnsi="仿宋_GB2312" w:cs="仿宋_GB2312" w:hint="eastAsia"/>
                <w:color w:val="000000" w:themeColor="text1"/>
                <w:kern w:val="0"/>
                <w:sz w:val="20"/>
                <w:szCs w:val="20"/>
                <w:lang/>
              </w:rPr>
              <w:t>426</w:t>
            </w:r>
            <w:r>
              <w:rPr>
                <w:rFonts w:ascii="仿宋_GB2312" w:eastAsia="仿宋_GB2312" w:hAnsi="仿宋_GB2312" w:cs="仿宋_GB2312" w:hint="eastAsia"/>
                <w:color w:val="000000" w:themeColor="text1"/>
                <w:kern w:val="0"/>
                <w:sz w:val="20"/>
                <w:szCs w:val="20"/>
                <w:lang/>
              </w:rPr>
              <w:t>号）第四十条第一款：利用宗教进行危害国家安全、公共安全，侵犯公民人身权利、民主权利，妨害社会管理秩序，侵犯公私财产等违法活动，构成犯罪的，依法追究刑事责任；尚不构成犯罪的，由有关主管部门依法给予行政处罚；……</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36"/>
                <w:szCs w:val="36"/>
              </w:rPr>
            </w:pPr>
            <w:r>
              <w:rPr>
                <w:rFonts w:ascii="仿宋_GB2312" w:eastAsia="仿宋_GB2312" w:hAnsi="仿宋_GB2312" w:cs="仿宋_GB2312" w:hint="eastAsia"/>
                <w:color w:val="000000" w:themeColor="text1"/>
                <w:kern w:val="0"/>
                <w:sz w:val="36"/>
                <w:szCs w:val="36"/>
              </w:rPr>
              <w:t>12</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对擅自举行大型宗教活动的处罚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EF4F10" w:rsidRDefault="00304D66">
            <w:pPr>
              <w:widowControl/>
              <w:jc w:val="left"/>
              <w:textAlignment w:val="center"/>
              <w:rPr>
                <w:rFonts w:ascii="仿宋_GB2312" w:eastAsia="仿宋_GB2312" w:hAnsi="仿宋_GB2312" w:cs="仿宋_GB2312"/>
                <w:b/>
                <w:color w:val="000000" w:themeColor="text1"/>
                <w:sz w:val="20"/>
                <w:szCs w:val="20"/>
              </w:rPr>
            </w:pPr>
            <w:r w:rsidRPr="009F153F">
              <w:rPr>
                <w:rStyle w:val="font21"/>
                <w:rFonts w:ascii="仿宋_GB2312" w:eastAsia="仿宋_GB2312" w:hAnsi="仿宋_GB2312" w:cs="仿宋_GB2312"/>
                <w:b w:val="0"/>
                <w:color w:val="000000" w:themeColor="text1"/>
                <w:sz w:val="20"/>
                <w:szCs w:val="20"/>
                <w:lang/>
              </w:rPr>
              <w:t>《宗教事务条例》</w:t>
            </w:r>
            <w:r>
              <w:rPr>
                <w:rStyle w:val="font01"/>
                <w:rFonts w:ascii="仿宋_GB2312" w:eastAsia="仿宋_GB2312" w:hAnsi="仿宋_GB2312" w:cs="仿宋_GB2312"/>
                <w:color w:val="000000" w:themeColor="text1"/>
                <w:sz w:val="20"/>
                <w:szCs w:val="20"/>
                <w:lang/>
              </w:rPr>
              <w:t>（</w:t>
            </w:r>
            <w:r>
              <w:rPr>
                <w:rStyle w:val="font01"/>
                <w:rFonts w:ascii="仿宋_GB2312" w:eastAsia="仿宋_GB2312" w:hAnsi="仿宋_GB2312" w:cs="仿宋_GB2312"/>
                <w:color w:val="000000" w:themeColor="text1"/>
                <w:sz w:val="20"/>
                <w:szCs w:val="20"/>
                <w:lang/>
              </w:rPr>
              <w:t>2004</w:t>
            </w:r>
            <w:r>
              <w:rPr>
                <w:rStyle w:val="font01"/>
                <w:rFonts w:ascii="仿宋_GB2312" w:eastAsia="仿宋_GB2312" w:hAnsi="仿宋_GB2312" w:cs="仿宋_GB2312"/>
                <w:color w:val="000000" w:themeColor="text1"/>
                <w:sz w:val="20"/>
                <w:szCs w:val="20"/>
                <w:lang/>
              </w:rPr>
              <w:t>年</w:t>
            </w:r>
            <w:r>
              <w:rPr>
                <w:rStyle w:val="font01"/>
                <w:rFonts w:ascii="仿宋_GB2312" w:eastAsia="仿宋_GB2312" w:hAnsi="仿宋_GB2312" w:cs="仿宋_GB2312"/>
                <w:color w:val="000000" w:themeColor="text1"/>
                <w:sz w:val="20"/>
                <w:szCs w:val="20"/>
                <w:lang/>
              </w:rPr>
              <w:t>11</w:t>
            </w:r>
            <w:r>
              <w:rPr>
                <w:rStyle w:val="font01"/>
                <w:rFonts w:ascii="仿宋_GB2312" w:eastAsia="仿宋_GB2312" w:hAnsi="仿宋_GB2312" w:cs="仿宋_GB2312"/>
                <w:color w:val="000000" w:themeColor="text1"/>
                <w:sz w:val="20"/>
                <w:szCs w:val="20"/>
                <w:lang/>
              </w:rPr>
              <w:t>月</w:t>
            </w:r>
            <w:r>
              <w:rPr>
                <w:rStyle w:val="font01"/>
                <w:rFonts w:ascii="仿宋_GB2312" w:eastAsia="仿宋_GB2312" w:hAnsi="仿宋_GB2312" w:cs="仿宋_GB2312"/>
                <w:color w:val="000000" w:themeColor="text1"/>
                <w:sz w:val="20"/>
                <w:szCs w:val="20"/>
                <w:lang/>
              </w:rPr>
              <w:t>30</w:t>
            </w:r>
            <w:r>
              <w:rPr>
                <w:rStyle w:val="font01"/>
                <w:rFonts w:ascii="仿宋_GB2312" w:eastAsia="仿宋_GB2312" w:hAnsi="仿宋_GB2312" w:cs="仿宋_GB2312"/>
                <w:color w:val="000000" w:themeColor="text1"/>
                <w:sz w:val="20"/>
                <w:szCs w:val="20"/>
                <w:lang/>
              </w:rPr>
              <w:t>日国务院令第</w:t>
            </w:r>
            <w:r>
              <w:rPr>
                <w:rStyle w:val="font01"/>
                <w:rFonts w:ascii="仿宋_GB2312" w:eastAsia="仿宋_GB2312" w:hAnsi="仿宋_GB2312" w:cs="仿宋_GB2312"/>
                <w:color w:val="000000" w:themeColor="text1"/>
                <w:sz w:val="20"/>
                <w:szCs w:val="20"/>
                <w:lang/>
              </w:rPr>
              <w:t>426</w:t>
            </w:r>
            <w:r>
              <w:rPr>
                <w:rStyle w:val="font01"/>
                <w:rFonts w:ascii="仿宋_GB2312" w:eastAsia="仿宋_GB2312" w:hAnsi="仿宋_GB2312" w:cs="仿宋_GB2312"/>
                <w:color w:val="000000" w:themeColor="text1"/>
                <w:sz w:val="20"/>
                <w:szCs w:val="20"/>
                <w:lang/>
              </w:rPr>
              <w:t>号公布，</w:t>
            </w:r>
            <w:r>
              <w:rPr>
                <w:rStyle w:val="font01"/>
                <w:rFonts w:ascii="仿宋_GB2312" w:eastAsia="仿宋_GB2312" w:hAnsi="仿宋_GB2312" w:cs="仿宋_GB2312"/>
                <w:color w:val="000000" w:themeColor="text1"/>
                <w:sz w:val="20"/>
                <w:szCs w:val="20"/>
                <w:lang/>
              </w:rPr>
              <w:t>2017</w:t>
            </w:r>
            <w:r>
              <w:rPr>
                <w:rStyle w:val="font01"/>
                <w:rFonts w:ascii="仿宋_GB2312" w:eastAsia="仿宋_GB2312" w:hAnsi="仿宋_GB2312" w:cs="仿宋_GB2312"/>
                <w:color w:val="000000" w:themeColor="text1"/>
                <w:sz w:val="20"/>
                <w:szCs w:val="20"/>
                <w:lang/>
              </w:rPr>
              <w:t>年</w:t>
            </w:r>
            <w:r>
              <w:rPr>
                <w:rStyle w:val="font01"/>
                <w:rFonts w:ascii="仿宋_GB2312" w:eastAsia="仿宋_GB2312" w:hAnsi="仿宋_GB2312" w:cs="仿宋_GB2312"/>
                <w:color w:val="000000" w:themeColor="text1"/>
                <w:sz w:val="20"/>
                <w:szCs w:val="20"/>
                <w:lang/>
              </w:rPr>
              <w:t>6</w:t>
            </w:r>
            <w:r>
              <w:rPr>
                <w:rStyle w:val="font01"/>
                <w:rFonts w:ascii="仿宋_GB2312" w:eastAsia="仿宋_GB2312" w:hAnsi="仿宋_GB2312" w:cs="仿宋_GB2312"/>
                <w:color w:val="000000" w:themeColor="text1"/>
                <w:sz w:val="20"/>
                <w:szCs w:val="20"/>
                <w:lang/>
              </w:rPr>
              <w:t>月</w:t>
            </w:r>
            <w:r>
              <w:rPr>
                <w:rStyle w:val="font01"/>
                <w:rFonts w:ascii="仿宋_GB2312" w:eastAsia="仿宋_GB2312" w:hAnsi="仿宋_GB2312" w:cs="仿宋_GB2312"/>
                <w:color w:val="000000" w:themeColor="text1"/>
                <w:sz w:val="20"/>
                <w:szCs w:val="20"/>
                <w:lang/>
              </w:rPr>
              <w:t>14</w:t>
            </w:r>
            <w:r>
              <w:rPr>
                <w:rStyle w:val="font01"/>
                <w:rFonts w:ascii="仿宋_GB2312" w:eastAsia="仿宋_GB2312" w:hAnsi="仿宋_GB2312" w:cs="仿宋_GB2312"/>
                <w:color w:val="000000" w:themeColor="text1"/>
                <w:sz w:val="20"/>
                <w:szCs w:val="20"/>
                <w:lang/>
              </w:rPr>
              <w:t>日国务院第</w:t>
            </w:r>
            <w:r>
              <w:rPr>
                <w:rStyle w:val="font01"/>
                <w:rFonts w:ascii="仿宋_GB2312" w:eastAsia="仿宋_GB2312" w:hAnsi="仿宋_GB2312" w:cs="仿宋_GB2312"/>
                <w:color w:val="000000" w:themeColor="text1"/>
                <w:sz w:val="20"/>
                <w:szCs w:val="20"/>
                <w:lang/>
              </w:rPr>
              <w:t>176</w:t>
            </w:r>
            <w:r>
              <w:rPr>
                <w:rStyle w:val="font01"/>
                <w:rFonts w:ascii="仿宋_GB2312" w:eastAsia="仿宋_GB2312" w:hAnsi="仿宋_GB2312" w:cs="仿宋_GB2312"/>
                <w:color w:val="000000" w:themeColor="text1"/>
                <w:sz w:val="20"/>
                <w:szCs w:val="20"/>
                <w:lang/>
              </w:rPr>
              <w:t>次常务会议修订，</w:t>
            </w:r>
            <w:r>
              <w:rPr>
                <w:rStyle w:val="font01"/>
                <w:rFonts w:ascii="仿宋_GB2312" w:eastAsia="仿宋_GB2312" w:hAnsi="仿宋_GB2312" w:cs="仿宋_GB2312"/>
                <w:color w:val="000000" w:themeColor="text1"/>
                <w:sz w:val="20"/>
                <w:szCs w:val="20"/>
                <w:lang/>
              </w:rPr>
              <w:t>2018</w:t>
            </w:r>
            <w:r>
              <w:rPr>
                <w:rStyle w:val="font01"/>
                <w:rFonts w:ascii="仿宋_GB2312" w:eastAsia="仿宋_GB2312" w:hAnsi="仿宋_GB2312" w:cs="仿宋_GB2312"/>
                <w:color w:val="000000" w:themeColor="text1"/>
                <w:sz w:val="20"/>
                <w:szCs w:val="20"/>
                <w:lang/>
              </w:rPr>
              <w:t>年</w:t>
            </w:r>
            <w:r>
              <w:rPr>
                <w:rStyle w:val="font01"/>
                <w:rFonts w:ascii="仿宋_GB2312" w:eastAsia="仿宋_GB2312" w:hAnsi="仿宋_GB2312" w:cs="仿宋_GB2312"/>
                <w:color w:val="000000" w:themeColor="text1"/>
                <w:sz w:val="20"/>
                <w:szCs w:val="20"/>
                <w:lang/>
              </w:rPr>
              <w:t>2</w:t>
            </w:r>
            <w:r>
              <w:rPr>
                <w:rStyle w:val="font01"/>
                <w:rFonts w:ascii="仿宋_GB2312" w:eastAsia="仿宋_GB2312" w:hAnsi="仿宋_GB2312" w:cs="仿宋_GB2312"/>
                <w:color w:val="000000" w:themeColor="text1"/>
                <w:sz w:val="20"/>
                <w:szCs w:val="20"/>
                <w:lang/>
              </w:rPr>
              <w:t>月</w:t>
            </w:r>
            <w:r>
              <w:rPr>
                <w:rStyle w:val="font01"/>
                <w:rFonts w:ascii="仿宋_GB2312" w:eastAsia="仿宋_GB2312" w:hAnsi="仿宋_GB2312" w:cs="仿宋_GB2312"/>
                <w:color w:val="000000" w:themeColor="text1"/>
                <w:sz w:val="20"/>
                <w:szCs w:val="20"/>
                <w:lang/>
              </w:rPr>
              <w:t>1</w:t>
            </w:r>
            <w:r>
              <w:rPr>
                <w:rStyle w:val="font01"/>
                <w:rFonts w:ascii="仿宋_GB2312" w:eastAsia="仿宋_GB2312" w:hAnsi="仿宋_GB2312" w:cs="仿宋_GB2312"/>
                <w:color w:val="000000" w:themeColor="text1"/>
                <w:sz w:val="20"/>
                <w:szCs w:val="20"/>
                <w:lang/>
              </w:rPr>
              <w:t>日起施行）</w:t>
            </w:r>
            <w:r>
              <w:rPr>
                <w:rStyle w:val="font01"/>
                <w:rFonts w:ascii="仿宋_GB2312" w:eastAsia="仿宋_GB2312" w:hAnsi="仿宋_GB2312" w:cs="仿宋_GB2312"/>
                <w:color w:val="000000" w:themeColor="text1"/>
                <w:sz w:val="20"/>
                <w:szCs w:val="20"/>
                <w:lang/>
              </w:rPr>
              <w:br/>
            </w:r>
            <w:r w:rsidRPr="009F153F">
              <w:rPr>
                <w:rStyle w:val="font21"/>
                <w:rFonts w:ascii="仿宋_GB2312" w:eastAsia="仿宋_GB2312" w:hAnsi="仿宋_GB2312" w:cs="仿宋_GB2312"/>
                <w:b w:val="0"/>
                <w:color w:val="000000" w:themeColor="text1"/>
                <w:sz w:val="20"/>
                <w:szCs w:val="20"/>
                <w:lang/>
              </w:rPr>
              <w:t>第六十四条：</w:t>
            </w:r>
            <w:r>
              <w:rPr>
                <w:rStyle w:val="font01"/>
                <w:rFonts w:ascii="仿宋_GB2312" w:eastAsia="仿宋_GB2312" w:hAnsi="仿宋_GB2312" w:cs="仿宋_GB2312"/>
                <w:color w:val="000000" w:themeColor="text1"/>
                <w:sz w:val="20"/>
                <w:szCs w:val="20"/>
                <w:lang/>
              </w:rPr>
              <w:t>大型宗教活动过程中发生危害国家安全、公共安全或者</w:t>
            </w:r>
            <w:r>
              <w:rPr>
                <w:rStyle w:val="font01"/>
                <w:rFonts w:ascii="仿宋_GB2312" w:eastAsia="仿宋_GB2312" w:hAnsi="仿宋_GB2312" w:cs="仿宋_GB2312"/>
                <w:color w:val="000000" w:themeColor="text1"/>
                <w:sz w:val="20"/>
                <w:szCs w:val="20"/>
                <w:lang/>
              </w:rPr>
              <w:t>严重破坏社会秩序情况的，由有关部门依照法律、法规进行处置和处罚；主办的宗教团体、寺观教堂负有责任的，由登记管理机关责令其撤换主要负责人，情节严重的，由登记管理机关吊销其登记证书。</w:t>
            </w:r>
            <w:r>
              <w:rPr>
                <w:rStyle w:val="font01"/>
                <w:rFonts w:ascii="仿宋_GB2312" w:eastAsia="仿宋_GB2312" w:hAnsi="仿宋_GB2312" w:cs="仿宋_GB2312"/>
                <w:color w:val="000000" w:themeColor="text1"/>
                <w:sz w:val="20"/>
                <w:szCs w:val="20"/>
                <w:lang/>
              </w:rPr>
              <w:br/>
            </w:r>
            <w:r>
              <w:rPr>
                <w:rStyle w:val="font01"/>
                <w:rFonts w:ascii="仿宋_GB2312" w:eastAsia="仿宋_GB2312" w:hAnsi="仿宋_GB2312" w:cs="仿宋_GB2312"/>
                <w:color w:val="000000" w:themeColor="text1"/>
                <w:sz w:val="20"/>
                <w:szCs w:val="20"/>
                <w:lang/>
              </w:rPr>
              <w:t>擅自举行大型宗教活动的，由宗教事务部门会同有关部门责令停止活动，可以并处</w:t>
            </w:r>
            <w:r>
              <w:rPr>
                <w:rStyle w:val="font01"/>
                <w:rFonts w:ascii="仿宋_GB2312" w:eastAsia="仿宋_GB2312" w:hAnsi="仿宋_GB2312" w:cs="仿宋_GB2312"/>
                <w:color w:val="000000" w:themeColor="text1"/>
                <w:sz w:val="20"/>
                <w:szCs w:val="20"/>
                <w:lang/>
              </w:rPr>
              <w:t>10</w:t>
            </w:r>
            <w:r>
              <w:rPr>
                <w:rStyle w:val="font01"/>
                <w:rFonts w:ascii="仿宋_GB2312" w:eastAsia="仿宋_GB2312" w:hAnsi="仿宋_GB2312" w:cs="仿宋_GB2312"/>
                <w:color w:val="000000" w:themeColor="text1"/>
                <w:sz w:val="20"/>
                <w:szCs w:val="20"/>
                <w:lang/>
              </w:rPr>
              <w:t>万元以上</w:t>
            </w:r>
            <w:r>
              <w:rPr>
                <w:rStyle w:val="font01"/>
                <w:rFonts w:ascii="仿宋_GB2312" w:eastAsia="仿宋_GB2312" w:hAnsi="仿宋_GB2312" w:cs="仿宋_GB2312"/>
                <w:color w:val="000000" w:themeColor="text1"/>
                <w:sz w:val="20"/>
                <w:szCs w:val="20"/>
                <w:lang/>
              </w:rPr>
              <w:t>30</w:t>
            </w:r>
            <w:r>
              <w:rPr>
                <w:rStyle w:val="font01"/>
                <w:rFonts w:ascii="仿宋_GB2312" w:eastAsia="仿宋_GB2312" w:hAnsi="仿宋_GB2312" w:cs="仿宋_GB2312"/>
                <w:color w:val="000000" w:themeColor="text1"/>
                <w:sz w:val="20"/>
                <w:szCs w:val="20"/>
                <w:lang/>
              </w:rPr>
              <w:t>万元以下的罚款；有违法所得、非法财物的，没收违法所得和非法财物。其中，大型宗教活动是宗教团体、宗教活动场所擅自举办的，登记管理机关还可以责令该宗教团体、宗教活动场所撤换直接负责的主管人员。</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rsidTr="009F153F">
        <w:trPr>
          <w:trHeight w:val="7796"/>
        </w:trPr>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36"/>
                <w:szCs w:val="36"/>
              </w:rPr>
            </w:pPr>
            <w:r>
              <w:rPr>
                <w:rFonts w:ascii="仿宋_GB2312" w:eastAsia="仿宋_GB2312" w:hAnsi="仿宋_GB2312" w:cs="仿宋_GB2312" w:hint="eastAsia"/>
                <w:color w:val="000000" w:themeColor="text1"/>
                <w:kern w:val="0"/>
                <w:sz w:val="36"/>
                <w:szCs w:val="36"/>
              </w:rPr>
              <w:t>13</w:t>
            </w:r>
          </w:p>
        </w:tc>
        <w:tc>
          <w:tcPr>
            <w:tcW w:w="2577"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对擅自组织公民出境参加宗教方面的培训、会议、朝觐等活动的，或者擅自开展宗教教育培训的处罚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EF4F10" w:rsidRDefault="00304D66">
            <w:pPr>
              <w:widowControl/>
              <w:jc w:val="left"/>
              <w:textAlignment w:val="center"/>
              <w:rPr>
                <w:rFonts w:ascii="仿宋_GB2312" w:eastAsia="仿宋_GB2312" w:hAnsi="仿宋_GB2312" w:cs="仿宋_GB2312"/>
                <w:b/>
                <w:color w:val="000000" w:themeColor="text1"/>
                <w:sz w:val="20"/>
                <w:szCs w:val="20"/>
              </w:rPr>
            </w:pPr>
            <w:r w:rsidRPr="009F153F">
              <w:rPr>
                <w:rFonts w:ascii="仿宋_GB2312" w:eastAsia="仿宋_GB2312" w:hAnsi="仿宋_GB2312" w:cs="仿宋_GB2312" w:hint="eastAsia"/>
                <w:color w:val="000000" w:themeColor="text1"/>
                <w:kern w:val="0"/>
                <w:sz w:val="20"/>
                <w:szCs w:val="20"/>
                <w:lang/>
              </w:rPr>
              <w:t>《宗教事务条例》</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2004</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11</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30</w:t>
            </w:r>
            <w:r>
              <w:rPr>
                <w:rFonts w:ascii="仿宋_GB2312" w:eastAsia="仿宋_GB2312" w:hAnsi="仿宋_GB2312" w:cs="仿宋_GB2312" w:hint="eastAsia"/>
                <w:color w:val="000000" w:themeColor="text1"/>
                <w:kern w:val="0"/>
                <w:sz w:val="20"/>
                <w:szCs w:val="20"/>
                <w:lang/>
              </w:rPr>
              <w:t>日国务院令第</w:t>
            </w:r>
            <w:r>
              <w:rPr>
                <w:rFonts w:ascii="仿宋_GB2312" w:eastAsia="仿宋_GB2312" w:hAnsi="仿宋_GB2312" w:cs="仿宋_GB2312" w:hint="eastAsia"/>
                <w:color w:val="000000" w:themeColor="text1"/>
                <w:kern w:val="0"/>
                <w:sz w:val="20"/>
                <w:szCs w:val="20"/>
                <w:lang/>
              </w:rPr>
              <w:t>426</w:t>
            </w:r>
            <w:r>
              <w:rPr>
                <w:rFonts w:ascii="仿宋_GB2312" w:eastAsia="仿宋_GB2312" w:hAnsi="仿宋_GB2312" w:cs="仿宋_GB2312" w:hint="eastAsia"/>
                <w:color w:val="000000" w:themeColor="text1"/>
                <w:kern w:val="0"/>
                <w:sz w:val="20"/>
                <w:szCs w:val="20"/>
                <w:lang/>
              </w:rPr>
              <w:t>号公布，</w:t>
            </w:r>
            <w:r>
              <w:rPr>
                <w:rFonts w:ascii="仿宋_GB2312" w:eastAsia="仿宋_GB2312" w:hAnsi="仿宋_GB2312" w:cs="仿宋_GB2312" w:hint="eastAsia"/>
                <w:color w:val="000000" w:themeColor="text1"/>
                <w:kern w:val="0"/>
                <w:sz w:val="20"/>
                <w:szCs w:val="20"/>
                <w:lang/>
              </w:rPr>
              <w:t>2017</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6</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14</w:t>
            </w:r>
            <w:r>
              <w:rPr>
                <w:rFonts w:ascii="仿宋_GB2312" w:eastAsia="仿宋_GB2312" w:hAnsi="仿宋_GB2312" w:cs="仿宋_GB2312" w:hint="eastAsia"/>
                <w:color w:val="000000" w:themeColor="text1"/>
                <w:kern w:val="0"/>
                <w:sz w:val="20"/>
                <w:szCs w:val="20"/>
                <w:lang/>
              </w:rPr>
              <w:t>日国务院第</w:t>
            </w:r>
            <w:r>
              <w:rPr>
                <w:rFonts w:ascii="仿宋_GB2312" w:eastAsia="仿宋_GB2312" w:hAnsi="仿宋_GB2312" w:cs="仿宋_GB2312" w:hint="eastAsia"/>
                <w:color w:val="000000" w:themeColor="text1"/>
                <w:kern w:val="0"/>
                <w:sz w:val="20"/>
                <w:szCs w:val="20"/>
                <w:lang/>
              </w:rPr>
              <w:t>176</w:t>
            </w:r>
            <w:r>
              <w:rPr>
                <w:rFonts w:ascii="仿宋_GB2312" w:eastAsia="仿宋_GB2312" w:hAnsi="仿宋_GB2312" w:cs="仿宋_GB2312" w:hint="eastAsia"/>
                <w:color w:val="000000" w:themeColor="text1"/>
                <w:kern w:val="0"/>
                <w:sz w:val="20"/>
                <w:szCs w:val="20"/>
                <w:lang/>
              </w:rPr>
              <w:t>次常务会议修订，</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2</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日起施行）</w:t>
            </w:r>
            <w:r>
              <w:rPr>
                <w:rFonts w:ascii="仿宋_GB2312" w:eastAsia="仿宋_GB2312" w:hAnsi="仿宋_GB2312" w:cs="仿宋_GB2312" w:hint="eastAsia"/>
                <w:color w:val="000000" w:themeColor="text1"/>
                <w:kern w:val="0"/>
                <w:sz w:val="20"/>
                <w:szCs w:val="20"/>
                <w:lang/>
              </w:rPr>
              <w:br/>
            </w:r>
            <w:r w:rsidRPr="009F153F">
              <w:rPr>
                <w:rFonts w:ascii="仿宋_GB2312" w:eastAsia="仿宋_GB2312" w:hAnsi="仿宋_GB2312" w:cs="仿宋_GB2312" w:hint="eastAsia"/>
                <w:color w:val="000000" w:themeColor="text1"/>
                <w:kern w:val="0"/>
                <w:sz w:val="20"/>
                <w:szCs w:val="20"/>
                <w:lang/>
              </w:rPr>
              <w:t>第七十条：</w:t>
            </w:r>
            <w:r>
              <w:rPr>
                <w:rFonts w:ascii="仿宋_GB2312" w:eastAsia="仿宋_GB2312" w:hAnsi="仿宋_GB2312" w:cs="仿宋_GB2312" w:hint="eastAsia"/>
                <w:color w:val="000000" w:themeColor="text1"/>
                <w:kern w:val="0"/>
                <w:sz w:val="20"/>
                <w:szCs w:val="20"/>
                <w:lang/>
              </w:rPr>
              <w:t>擅自组织公民出境参加宗教方面的培训、会议、朝觐等活动的，或者擅自开展宗教教育培训的，由宗教事务部门会同有关部门责令停止活动，可以并处</w:t>
            </w:r>
            <w:r>
              <w:rPr>
                <w:rFonts w:ascii="仿宋_GB2312" w:eastAsia="仿宋_GB2312" w:hAnsi="仿宋_GB2312" w:cs="仿宋_GB2312" w:hint="eastAsia"/>
                <w:color w:val="000000" w:themeColor="text1"/>
                <w:kern w:val="0"/>
                <w:sz w:val="20"/>
                <w:szCs w:val="20"/>
                <w:lang/>
              </w:rPr>
              <w:t>2</w:t>
            </w:r>
            <w:r>
              <w:rPr>
                <w:rFonts w:ascii="仿宋_GB2312" w:eastAsia="仿宋_GB2312" w:hAnsi="仿宋_GB2312" w:cs="仿宋_GB2312" w:hint="eastAsia"/>
                <w:color w:val="000000" w:themeColor="text1"/>
                <w:kern w:val="0"/>
                <w:sz w:val="20"/>
                <w:szCs w:val="20"/>
                <w:lang/>
              </w:rPr>
              <w:t>万元以上</w:t>
            </w:r>
            <w:r>
              <w:rPr>
                <w:rFonts w:ascii="仿宋_GB2312" w:eastAsia="仿宋_GB2312" w:hAnsi="仿宋_GB2312" w:cs="仿宋_GB2312" w:hint="eastAsia"/>
                <w:color w:val="000000" w:themeColor="text1"/>
                <w:kern w:val="0"/>
                <w:sz w:val="20"/>
                <w:szCs w:val="20"/>
                <w:lang/>
              </w:rPr>
              <w:t>20</w:t>
            </w:r>
            <w:r>
              <w:rPr>
                <w:rFonts w:ascii="仿宋_GB2312" w:eastAsia="仿宋_GB2312" w:hAnsi="仿宋_GB2312" w:cs="仿宋_GB2312" w:hint="eastAsia"/>
                <w:color w:val="000000" w:themeColor="text1"/>
                <w:kern w:val="0"/>
                <w:sz w:val="20"/>
                <w:szCs w:val="20"/>
                <w:lang/>
              </w:rPr>
              <w:t>万元以下的罚款；有违法所得的，没收违法所得；构成犯罪的，依法追究刑事责任。</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在宗教院校以外的学校及其他教育机构传教</w:t>
            </w:r>
            <w:r>
              <w:rPr>
                <w:rFonts w:ascii="仿宋_GB2312" w:eastAsia="仿宋_GB2312" w:hAnsi="仿宋_GB2312" w:cs="仿宋_GB2312" w:hint="eastAsia"/>
                <w:color w:val="000000" w:themeColor="text1"/>
                <w:kern w:val="0"/>
                <w:sz w:val="20"/>
                <w:szCs w:val="20"/>
                <w:lang/>
              </w:rPr>
              <w:t>、举行宗教活动、成立宗教组织、设立宗教活动场所的，由其审批机关或者其他有关部门责令限期改正并予以警告；有违法所得的，没收违法所得；情节严重的，责令停止招生、吊销办学许可；构成犯罪的，依法追究刑事责任。</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EF4F10">
            <w:pPr>
              <w:rPr>
                <w:rFonts w:ascii="仿宋_GB2312" w:eastAsia="仿宋_GB2312" w:hAnsi="仿宋_GB2312" w:cs="仿宋_GB2312"/>
                <w:color w:val="000000" w:themeColor="text1"/>
                <w:kern w:val="0"/>
                <w:sz w:val="36"/>
                <w:szCs w:val="36"/>
              </w:rPr>
            </w:pPr>
          </w:p>
          <w:p w:rsidR="00EF4F10" w:rsidRDefault="00304D66">
            <w:pP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36"/>
                <w:szCs w:val="36"/>
              </w:rPr>
              <w:t>14</w:t>
            </w: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对宣扬、支持、资助宗教极端主义，破坏民族团结、分裂国家和进行恐怖活动或者参与相关活动等四类行为的处罚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EF4F10" w:rsidRDefault="00304D66">
            <w:pPr>
              <w:widowControl/>
              <w:jc w:val="left"/>
              <w:textAlignment w:val="center"/>
              <w:rPr>
                <w:rFonts w:ascii="仿宋_GB2312" w:eastAsia="仿宋_GB2312" w:hAnsi="仿宋_GB2312" w:cs="仿宋_GB2312"/>
                <w:b/>
                <w:color w:val="000000" w:themeColor="text1"/>
                <w:sz w:val="20"/>
                <w:szCs w:val="20"/>
              </w:rPr>
            </w:pPr>
            <w:r w:rsidRPr="009F153F">
              <w:rPr>
                <w:rFonts w:ascii="仿宋_GB2312" w:eastAsia="仿宋_GB2312" w:hAnsi="仿宋_GB2312" w:cs="仿宋_GB2312" w:hint="eastAsia"/>
                <w:color w:val="000000" w:themeColor="text1"/>
                <w:kern w:val="0"/>
                <w:sz w:val="20"/>
                <w:szCs w:val="20"/>
                <w:lang/>
              </w:rPr>
              <w:t>《宗教事务条例》</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2004</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11</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30</w:t>
            </w:r>
            <w:r>
              <w:rPr>
                <w:rFonts w:ascii="仿宋_GB2312" w:eastAsia="仿宋_GB2312" w:hAnsi="仿宋_GB2312" w:cs="仿宋_GB2312" w:hint="eastAsia"/>
                <w:color w:val="000000" w:themeColor="text1"/>
                <w:kern w:val="0"/>
                <w:sz w:val="20"/>
                <w:szCs w:val="20"/>
                <w:lang/>
              </w:rPr>
              <w:t>日国务院令第</w:t>
            </w:r>
            <w:r>
              <w:rPr>
                <w:rFonts w:ascii="仿宋_GB2312" w:eastAsia="仿宋_GB2312" w:hAnsi="仿宋_GB2312" w:cs="仿宋_GB2312" w:hint="eastAsia"/>
                <w:color w:val="000000" w:themeColor="text1"/>
                <w:kern w:val="0"/>
                <w:sz w:val="20"/>
                <w:szCs w:val="20"/>
                <w:lang/>
              </w:rPr>
              <w:t>426</w:t>
            </w:r>
            <w:r>
              <w:rPr>
                <w:rFonts w:ascii="仿宋_GB2312" w:eastAsia="仿宋_GB2312" w:hAnsi="仿宋_GB2312" w:cs="仿宋_GB2312" w:hint="eastAsia"/>
                <w:color w:val="000000" w:themeColor="text1"/>
                <w:kern w:val="0"/>
                <w:sz w:val="20"/>
                <w:szCs w:val="20"/>
                <w:lang/>
              </w:rPr>
              <w:t>号公布，</w:t>
            </w:r>
            <w:r>
              <w:rPr>
                <w:rFonts w:ascii="仿宋_GB2312" w:eastAsia="仿宋_GB2312" w:hAnsi="仿宋_GB2312" w:cs="仿宋_GB2312" w:hint="eastAsia"/>
                <w:color w:val="000000" w:themeColor="text1"/>
                <w:kern w:val="0"/>
                <w:sz w:val="20"/>
                <w:szCs w:val="20"/>
                <w:lang/>
              </w:rPr>
              <w:t>2017</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6</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14</w:t>
            </w:r>
            <w:r>
              <w:rPr>
                <w:rFonts w:ascii="仿宋_GB2312" w:eastAsia="仿宋_GB2312" w:hAnsi="仿宋_GB2312" w:cs="仿宋_GB2312" w:hint="eastAsia"/>
                <w:color w:val="000000" w:themeColor="text1"/>
                <w:kern w:val="0"/>
                <w:sz w:val="20"/>
                <w:szCs w:val="20"/>
                <w:lang/>
              </w:rPr>
              <w:t>日国务院第</w:t>
            </w:r>
            <w:r>
              <w:rPr>
                <w:rFonts w:ascii="仿宋_GB2312" w:eastAsia="仿宋_GB2312" w:hAnsi="仿宋_GB2312" w:cs="仿宋_GB2312" w:hint="eastAsia"/>
                <w:color w:val="000000" w:themeColor="text1"/>
                <w:kern w:val="0"/>
                <w:sz w:val="20"/>
                <w:szCs w:val="20"/>
                <w:lang/>
              </w:rPr>
              <w:t>176</w:t>
            </w:r>
            <w:r>
              <w:rPr>
                <w:rFonts w:ascii="仿宋_GB2312" w:eastAsia="仿宋_GB2312" w:hAnsi="仿宋_GB2312" w:cs="仿宋_GB2312" w:hint="eastAsia"/>
                <w:color w:val="000000" w:themeColor="text1"/>
                <w:kern w:val="0"/>
                <w:sz w:val="20"/>
                <w:szCs w:val="20"/>
                <w:lang/>
              </w:rPr>
              <w:t>次常务会议修订，</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2</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日起施行）</w:t>
            </w:r>
            <w:r>
              <w:rPr>
                <w:rFonts w:ascii="仿宋_GB2312" w:eastAsia="仿宋_GB2312" w:hAnsi="仿宋_GB2312" w:cs="仿宋_GB2312" w:hint="eastAsia"/>
                <w:color w:val="000000" w:themeColor="text1"/>
                <w:kern w:val="0"/>
                <w:sz w:val="20"/>
                <w:szCs w:val="20"/>
                <w:lang/>
              </w:rPr>
              <w:br/>
            </w:r>
            <w:r w:rsidRPr="009F153F">
              <w:rPr>
                <w:rFonts w:ascii="仿宋_GB2312" w:eastAsia="仿宋_GB2312" w:hAnsi="仿宋_GB2312" w:cs="仿宋_GB2312" w:hint="eastAsia"/>
                <w:color w:val="000000" w:themeColor="text1"/>
                <w:kern w:val="0"/>
                <w:sz w:val="20"/>
                <w:szCs w:val="20"/>
                <w:lang/>
              </w:rPr>
              <w:t>第七十三条：</w:t>
            </w:r>
            <w:r>
              <w:rPr>
                <w:rFonts w:ascii="仿宋_GB2312" w:eastAsia="仿宋_GB2312" w:hAnsi="仿宋_GB2312" w:cs="仿宋_GB2312" w:hint="eastAsia"/>
                <w:color w:val="000000" w:themeColor="text1"/>
                <w:kern w:val="0"/>
                <w:sz w:val="20"/>
                <w:szCs w:val="20"/>
                <w:lang/>
              </w:rPr>
              <w:t>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（一）宣扬、支持、资助宗教极端主义，破坏民族团结、分裂国家和进行恐怖活动或者参与相关活动的；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（二）受境外势力支配，擅自接受境外宗教团体或者机构委任教职，以及其他违背宗教的独立自主自办原</w:t>
            </w:r>
            <w:r>
              <w:rPr>
                <w:rFonts w:ascii="仿宋_GB2312" w:eastAsia="仿宋_GB2312" w:hAnsi="仿宋_GB2312" w:cs="仿宋_GB2312" w:hint="eastAsia"/>
                <w:color w:val="000000" w:themeColor="text1"/>
                <w:kern w:val="0"/>
                <w:sz w:val="20"/>
                <w:szCs w:val="20"/>
                <w:lang/>
              </w:rPr>
              <w:t>则的；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（三）违反国家有关规定接受境内外捐赠的；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（四）组织、主持未经批准的在宗教活动场所外举行的宗教活动的；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（五）其他违反法律、法规、规章的行为。</w:t>
            </w:r>
            <w:r>
              <w:rPr>
                <w:rFonts w:ascii="仿宋_GB2312" w:eastAsia="仿宋_GB2312" w:hAnsi="仿宋_GB2312" w:cs="仿宋_GB2312" w:hint="eastAsia"/>
                <w:color w:val="000000" w:themeColor="text1"/>
                <w:kern w:val="0"/>
                <w:sz w:val="20"/>
                <w:szCs w:val="20"/>
                <w:lang/>
              </w:rPr>
              <w:t xml:space="preserve">                                                                         </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rPr>
                <w:rFonts w:ascii="仿宋_GB2312" w:eastAsia="仿宋_GB2312" w:hAnsi="仿宋_GB2312" w:cs="仿宋_GB2312"/>
                <w:color w:val="000000" w:themeColor="text1"/>
                <w:kern w:val="0"/>
                <w:sz w:val="20"/>
                <w:szCs w:val="20"/>
              </w:rPr>
            </w:pP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对宣扬、支持、资助宗教极端主义，破坏民族团结、分裂国家和进行恐怖活动或者参与相关活动等四类行为的处罚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EF4F10" w:rsidRDefault="00304D66">
            <w:pPr>
              <w:widowControl/>
              <w:jc w:val="left"/>
              <w:textAlignment w:val="center"/>
              <w:rPr>
                <w:rFonts w:ascii="仿宋_GB2312" w:eastAsia="仿宋_GB2312" w:hAnsi="仿宋_GB2312" w:cs="仿宋_GB2312"/>
                <w:b/>
                <w:color w:val="000000" w:themeColor="text1"/>
                <w:sz w:val="20"/>
                <w:szCs w:val="20"/>
              </w:rPr>
            </w:pPr>
            <w:r w:rsidRPr="009F153F">
              <w:rPr>
                <w:rFonts w:ascii="仿宋_GB2312" w:eastAsia="仿宋_GB2312" w:hAnsi="仿宋_GB2312" w:cs="仿宋_GB2312" w:hint="eastAsia"/>
                <w:color w:val="000000" w:themeColor="text1"/>
                <w:kern w:val="0"/>
                <w:sz w:val="20"/>
                <w:szCs w:val="20"/>
                <w:lang/>
              </w:rPr>
              <w:t>《宗教事务条例》</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2004</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11</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30</w:t>
            </w:r>
            <w:r>
              <w:rPr>
                <w:rFonts w:ascii="仿宋_GB2312" w:eastAsia="仿宋_GB2312" w:hAnsi="仿宋_GB2312" w:cs="仿宋_GB2312" w:hint="eastAsia"/>
                <w:color w:val="000000" w:themeColor="text1"/>
                <w:kern w:val="0"/>
                <w:sz w:val="20"/>
                <w:szCs w:val="20"/>
                <w:lang/>
              </w:rPr>
              <w:t>日国务院令第</w:t>
            </w:r>
            <w:r>
              <w:rPr>
                <w:rFonts w:ascii="仿宋_GB2312" w:eastAsia="仿宋_GB2312" w:hAnsi="仿宋_GB2312" w:cs="仿宋_GB2312" w:hint="eastAsia"/>
                <w:color w:val="000000" w:themeColor="text1"/>
                <w:kern w:val="0"/>
                <w:sz w:val="20"/>
                <w:szCs w:val="20"/>
                <w:lang/>
              </w:rPr>
              <w:t>426</w:t>
            </w:r>
            <w:r>
              <w:rPr>
                <w:rFonts w:ascii="仿宋_GB2312" w:eastAsia="仿宋_GB2312" w:hAnsi="仿宋_GB2312" w:cs="仿宋_GB2312" w:hint="eastAsia"/>
                <w:color w:val="000000" w:themeColor="text1"/>
                <w:kern w:val="0"/>
                <w:sz w:val="20"/>
                <w:szCs w:val="20"/>
                <w:lang/>
              </w:rPr>
              <w:t>号公布，</w:t>
            </w:r>
            <w:r>
              <w:rPr>
                <w:rFonts w:ascii="仿宋_GB2312" w:eastAsia="仿宋_GB2312" w:hAnsi="仿宋_GB2312" w:cs="仿宋_GB2312" w:hint="eastAsia"/>
                <w:color w:val="000000" w:themeColor="text1"/>
                <w:kern w:val="0"/>
                <w:sz w:val="20"/>
                <w:szCs w:val="20"/>
                <w:lang/>
              </w:rPr>
              <w:t>2017</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6</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14</w:t>
            </w:r>
            <w:r>
              <w:rPr>
                <w:rFonts w:ascii="仿宋_GB2312" w:eastAsia="仿宋_GB2312" w:hAnsi="仿宋_GB2312" w:cs="仿宋_GB2312" w:hint="eastAsia"/>
                <w:color w:val="000000" w:themeColor="text1"/>
                <w:kern w:val="0"/>
                <w:sz w:val="20"/>
                <w:szCs w:val="20"/>
                <w:lang/>
              </w:rPr>
              <w:t>日国务院第</w:t>
            </w:r>
            <w:r>
              <w:rPr>
                <w:rFonts w:ascii="仿宋_GB2312" w:eastAsia="仿宋_GB2312" w:hAnsi="仿宋_GB2312" w:cs="仿宋_GB2312" w:hint="eastAsia"/>
                <w:color w:val="000000" w:themeColor="text1"/>
                <w:kern w:val="0"/>
                <w:sz w:val="20"/>
                <w:szCs w:val="20"/>
                <w:lang/>
              </w:rPr>
              <w:t>176</w:t>
            </w:r>
            <w:r>
              <w:rPr>
                <w:rFonts w:ascii="仿宋_GB2312" w:eastAsia="仿宋_GB2312" w:hAnsi="仿宋_GB2312" w:cs="仿宋_GB2312" w:hint="eastAsia"/>
                <w:color w:val="000000" w:themeColor="text1"/>
                <w:kern w:val="0"/>
                <w:sz w:val="20"/>
                <w:szCs w:val="20"/>
                <w:lang/>
              </w:rPr>
              <w:t>次常务会议修订，</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2</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日起施行）</w:t>
            </w:r>
            <w:r>
              <w:rPr>
                <w:rFonts w:ascii="仿宋_GB2312" w:eastAsia="仿宋_GB2312" w:hAnsi="仿宋_GB2312" w:cs="仿宋_GB2312" w:hint="eastAsia"/>
                <w:color w:val="000000" w:themeColor="text1"/>
                <w:kern w:val="0"/>
                <w:sz w:val="20"/>
                <w:szCs w:val="20"/>
                <w:lang/>
              </w:rPr>
              <w:br/>
            </w:r>
            <w:r w:rsidRPr="009F153F">
              <w:rPr>
                <w:rFonts w:ascii="仿宋_GB2312" w:eastAsia="仿宋_GB2312" w:hAnsi="仿宋_GB2312" w:cs="仿宋_GB2312" w:hint="eastAsia"/>
                <w:color w:val="000000" w:themeColor="text1"/>
                <w:kern w:val="0"/>
                <w:sz w:val="20"/>
                <w:szCs w:val="20"/>
                <w:lang/>
              </w:rPr>
              <w:t>第七十三条：</w:t>
            </w:r>
            <w:r>
              <w:rPr>
                <w:rFonts w:ascii="仿宋_GB2312" w:eastAsia="仿宋_GB2312" w:hAnsi="仿宋_GB2312" w:cs="仿宋_GB2312" w:hint="eastAsia"/>
                <w:color w:val="000000" w:themeColor="text1"/>
                <w:kern w:val="0"/>
                <w:sz w:val="20"/>
                <w:szCs w:val="20"/>
                <w:lang/>
              </w:rPr>
              <w:t>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（一）宣扬、支持、资助宗教极端主义，破坏民族团结</w:t>
            </w:r>
            <w:r>
              <w:rPr>
                <w:rFonts w:ascii="仿宋_GB2312" w:eastAsia="仿宋_GB2312" w:hAnsi="仿宋_GB2312" w:cs="仿宋_GB2312" w:hint="eastAsia"/>
                <w:color w:val="000000" w:themeColor="text1"/>
                <w:kern w:val="0"/>
                <w:sz w:val="20"/>
                <w:szCs w:val="20"/>
                <w:lang/>
              </w:rPr>
              <w:t>、分裂国家和进行恐怖活动或者参与相关活动的；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（二）受境外势力支配，擅自接受境外宗教团体或者机构委任教职，以及其他违背宗教的独立自主自办原则的；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（三）违反国家有关规定接受境内外捐赠的；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（四）组织、主持未经批准的在宗教活动场所外举行的宗教活动的；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（五）其他违反法律、法规、规章的行为。</w:t>
            </w:r>
            <w:r>
              <w:rPr>
                <w:rFonts w:ascii="仿宋_GB2312" w:eastAsia="仿宋_GB2312" w:hAnsi="仿宋_GB2312" w:cs="仿宋_GB2312" w:hint="eastAsia"/>
                <w:color w:val="000000" w:themeColor="text1"/>
                <w:kern w:val="0"/>
                <w:sz w:val="20"/>
                <w:szCs w:val="20"/>
                <w:lang/>
              </w:rPr>
              <w:t xml:space="preserve">                                                                         </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rPr>
                <w:rFonts w:ascii="仿宋_GB2312" w:eastAsia="仿宋_GB2312" w:hAnsi="仿宋_GB2312" w:cs="仿宋_GB2312"/>
                <w:color w:val="000000" w:themeColor="text1"/>
                <w:kern w:val="0"/>
                <w:sz w:val="20"/>
                <w:szCs w:val="20"/>
              </w:rPr>
            </w:pP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对宣扬、支持、资助宗教极端主义，破坏民族团结、分裂国家和进行恐怖活动或</w:t>
            </w:r>
            <w:r>
              <w:rPr>
                <w:rFonts w:ascii="仿宋_GB2312" w:eastAsia="仿宋_GB2312" w:hAnsi="仿宋_GB2312" w:cs="仿宋_GB2312" w:hint="eastAsia"/>
                <w:color w:val="000000" w:themeColor="text1"/>
                <w:kern w:val="0"/>
                <w:sz w:val="20"/>
                <w:szCs w:val="20"/>
                <w:lang/>
              </w:rPr>
              <w:t>者参与相关活动等四类行为的处罚</w:t>
            </w:r>
          </w:p>
        </w:tc>
        <w:tc>
          <w:tcPr>
            <w:tcW w:w="1694" w:type="dxa"/>
            <w:vAlign w:val="center"/>
          </w:tcPr>
          <w:p w:rsidR="00EF4F10" w:rsidRPr="009F153F" w:rsidRDefault="00304D66">
            <w:pPr>
              <w:widowControl/>
              <w:jc w:val="center"/>
              <w:textAlignment w:val="center"/>
              <w:rPr>
                <w:rFonts w:ascii="仿宋_GB2312" w:eastAsia="仿宋_GB2312" w:hAnsi="仿宋_GB2312" w:cs="仿宋_GB2312"/>
                <w:color w:val="000000" w:themeColor="text1"/>
                <w:sz w:val="20"/>
                <w:szCs w:val="20"/>
              </w:rPr>
            </w:pPr>
            <w:r w:rsidRPr="009F153F">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EF4F10" w:rsidRPr="009F153F" w:rsidRDefault="00304D66">
            <w:pPr>
              <w:widowControl/>
              <w:jc w:val="left"/>
              <w:textAlignment w:val="center"/>
              <w:rPr>
                <w:rFonts w:ascii="仿宋_GB2312" w:eastAsia="仿宋_GB2312" w:hAnsi="仿宋_GB2312" w:cs="仿宋_GB2312"/>
                <w:color w:val="000000" w:themeColor="text1"/>
                <w:sz w:val="20"/>
                <w:szCs w:val="20"/>
              </w:rPr>
            </w:pPr>
            <w:r w:rsidRPr="009F153F">
              <w:rPr>
                <w:rFonts w:ascii="仿宋_GB2312" w:eastAsia="仿宋_GB2312" w:hAnsi="仿宋_GB2312" w:cs="仿宋_GB2312" w:hint="eastAsia"/>
                <w:color w:val="000000" w:themeColor="text1"/>
                <w:kern w:val="0"/>
                <w:sz w:val="20"/>
                <w:szCs w:val="20"/>
                <w:lang/>
              </w:rPr>
              <w:t>《宗教事务条例》</w:t>
            </w:r>
            <w:r w:rsidRPr="009F153F">
              <w:rPr>
                <w:rFonts w:ascii="仿宋_GB2312" w:eastAsia="仿宋_GB2312" w:hAnsi="仿宋_GB2312" w:cs="仿宋_GB2312" w:hint="eastAsia"/>
                <w:color w:val="000000" w:themeColor="text1"/>
                <w:kern w:val="0"/>
                <w:sz w:val="20"/>
                <w:szCs w:val="20"/>
                <w:lang/>
              </w:rPr>
              <w:t>（</w:t>
            </w:r>
            <w:r w:rsidRPr="009F153F">
              <w:rPr>
                <w:rFonts w:ascii="仿宋_GB2312" w:eastAsia="仿宋_GB2312" w:hAnsi="仿宋_GB2312" w:cs="仿宋_GB2312" w:hint="eastAsia"/>
                <w:color w:val="000000" w:themeColor="text1"/>
                <w:kern w:val="0"/>
                <w:sz w:val="20"/>
                <w:szCs w:val="20"/>
                <w:lang/>
              </w:rPr>
              <w:t>2004</w:t>
            </w:r>
            <w:r w:rsidRPr="009F153F">
              <w:rPr>
                <w:rFonts w:ascii="仿宋_GB2312" w:eastAsia="仿宋_GB2312" w:hAnsi="仿宋_GB2312" w:cs="仿宋_GB2312" w:hint="eastAsia"/>
                <w:color w:val="000000" w:themeColor="text1"/>
                <w:kern w:val="0"/>
                <w:sz w:val="20"/>
                <w:szCs w:val="20"/>
                <w:lang/>
              </w:rPr>
              <w:t>年</w:t>
            </w:r>
            <w:r w:rsidRPr="009F153F">
              <w:rPr>
                <w:rFonts w:ascii="仿宋_GB2312" w:eastAsia="仿宋_GB2312" w:hAnsi="仿宋_GB2312" w:cs="仿宋_GB2312" w:hint="eastAsia"/>
                <w:color w:val="000000" w:themeColor="text1"/>
                <w:kern w:val="0"/>
                <w:sz w:val="20"/>
                <w:szCs w:val="20"/>
                <w:lang/>
              </w:rPr>
              <w:t>11</w:t>
            </w:r>
            <w:r w:rsidRPr="009F153F">
              <w:rPr>
                <w:rFonts w:ascii="仿宋_GB2312" w:eastAsia="仿宋_GB2312" w:hAnsi="仿宋_GB2312" w:cs="仿宋_GB2312" w:hint="eastAsia"/>
                <w:color w:val="000000" w:themeColor="text1"/>
                <w:kern w:val="0"/>
                <w:sz w:val="20"/>
                <w:szCs w:val="20"/>
                <w:lang/>
              </w:rPr>
              <w:t>月</w:t>
            </w:r>
            <w:r w:rsidRPr="009F153F">
              <w:rPr>
                <w:rFonts w:ascii="仿宋_GB2312" w:eastAsia="仿宋_GB2312" w:hAnsi="仿宋_GB2312" w:cs="仿宋_GB2312" w:hint="eastAsia"/>
                <w:color w:val="000000" w:themeColor="text1"/>
                <w:kern w:val="0"/>
                <w:sz w:val="20"/>
                <w:szCs w:val="20"/>
                <w:lang/>
              </w:rPr>
              <w:t>30</w:t>
            </w:r>
            <w:r w:rsidRPr="009F153F">
              <w:rPr>
                <w:rFonts w:ascii="仿宋_GB2312" w:eastAsia="仿宋_GB2312" w:hAnsi="仿宋_GB2312" w:cs="仿宋_GB2312" w:hint="eastAsia"/>
                <w:color w:val="000000" w:themeColor="text1"/>
                <w:kern w:val="0"/>
                <w:sz w:val="20"/>
                <w:szCs w:val="20"/>
                <w:lang/>
              </w:rPr>
              <w:t>日国务院令第</w:t>
            </w:r>
            <w:r w:rsidRPr="009F153F">
              <w:rPr>
                <w:rFonts w:ascii="仿宋_GB2312" w:eastAsia="仿宋_GB2312" w:hAnsi="仿宋_GB2312" w:cs="仿宋_GB2312" w:hint="eastAsia"/>
                <w:color w:val="000000" w:themeColor="text1"/>
                <w:kern w:val="0"/>
                <w:sz w:val="20"/>
                <w:szCs w:val="20"/>
                <w:lang/>
              </w:rPr>
              <w:t>426</w:t>
            </w:r>
            <w:r w:rsidRPr="009F153F">
              <w:rPr>
                <w:rFonts w:ascii="仿宋_GB2312" w:eastAsia="仿宋_GB2312" w:hAnsi="仿宋_GB2312" w:cs="仿宋_GB2312" w:hint="eastAsia"/>
                <w:color w:val="000000" w:themeColor="text1"/>
                <w:kern w:val="0"/>
                <w:sz w:val="20"/>
                <w:szCs w:val="20"/>
                <w:lang/>
              </w:rPr>
              <w:t>号公布，</w:t>
            </w:r>
            <w:r w:rsidRPr="009F153F">
              <w:rPr>
                <w:rFonts w:ascii="仿宋_GB2312" w:eastAsia="仿宋_GB2312" w:hAnsi="仿宋_GB2312" w:cs="仿宋_GB2312" w:hint="eastAsia"/>
                <w:color w:val="000000" w:themeColor="text1"/>
                <w:kern w:val="0"/>
                <w:sz w:val="20"/>
                <w:szCs w:val="20"/>
                <w:lang/>
              </w:rPr>
              <w:t>2017</w:t>
            </w:r>
            <w:r w:rsidRPr="009F153F">
              <w:rPr>
                <w:rFonts w:ascii="仿宋_GB2312" w:eastAsia="仿宋_GB2312" w:hAnsi="仿宋_GB2312" w:cs="仿宋_GB2312" w:hint="eastAsia"/>
                <w:color w:val="000000" w:themeColor="text1"/>
                <w:kern w:val="0"/>
                <w:sz w:val="20"/>
                <w:szCs w:val="20"/>
                <w:lang/>
              </w:rPr>
              <w:t>年</w:t>
            </w:r>
            <w:r w:rsidRPr="009F153F">
              <w:rPr>
                <w:rFonts w:ascii="仿宋_GB2312" w:eastAsia="仿宋_GB2312" w:hAnsi="仿宋_GB2312" w:cs="仿宋_GB2312" w:hint="eastAsia"/>
                <w:color w:val="000000" w:themeColor="text1"/>
                <w:kern w:val="0"/>
                <w:sz w:val="20"/>
                <w:szCs w:val="20"/>
                <w:lang/>
              </w:rPr>
              <w:t>6</w:t>
            </w:r>
            <w:r w:rsidRPr="009F153F">
              <w:rPr>
                <w:rFonts w:ascii="仿宋_GB2312" w:eastAsia="仿宋_GB2312" w:hAnsi="仿宋_GB2312" w:cs="仿宋_GB2312" w:hint="eastAsia"/>
                <w:color w:val="000000" w:themeColor="text1"/>
                <w:kern w:val="0"/>
                <w:sz w:val="20"/>
                <w:szCs w:val="20"/>
                <w:lang/>
              </w:rPr>
              <w:t>月</w:t>
            </w:r>
            <w:r w:rsidRPr="009F153F">
              <w:rPr>
                <w:rFonts w:ascii="仿宋_GB2312" w:eastAsia="仿宋_GB2312" w:hAnsi="仿宋_GB2312" w:cs="仿宋_GB2312" w:hint="eastAsia"/>
                <w:color w:val="000000" w:themeColor="text1"/>
                <w:kern w:val="0"/>
                <w:sz w:val="20"/>
                <w:szCs w:val="20"/>
                <w:lang/>
              </w:rPr>
              <w:t>14</w:t>
            </w:r>
            <w:r w:rsidRPr="009F153F">
              <w:rPr>
                <w:rFonts w:ascii="仿宋_GB2312" w:eastAsia="仿宋_GB2312" w:hAnsi="仿宋_GB2312" w:cs="仿宋_GB2312" w:hint="eastAsia"/>
                <w:color w:val="000000" w:themeColor="text1"/>
                <w:kern w:val="0"/>
                <w:sz w:val="20"/>
                <w:szCs w:val="20"/>
                <w:lang/>
              </w:rPr>
              <w:t>日国务院第</w:t>
            </w:r>
            <w:r w:rsidRPr="009F153F">
              <w:rPr>
                <w:rFonts w:ascii="仿宋_GB2312" w:eastAsia="仿宋_GB2312" w:hAnsi="仿宋_GB2312" w:cs="仿宋_GB2312" w:hint="eastAsia"/>
                <w:color w:val="000000" w:themeColor="text1"/>
                <w:kern w:val="0"/>
                <w:sz w:val="20"/>
                <w:szCs w:val="20"/>
                <w:lang/>
              </w:rPr>
              <w:t>176</w:t>
            </w:r>
            <w:r w:rsidRPr="009F153F">
              <w:rPr>
                <w:rFonts w:ascii="仿宋_GB2312" w:eastAsia="仿宋_GB2312" w:hAnsi="仿宋_GB2312" w:cs="仿宋_GB2312" w:hint="eastAsia"/>
                <w:color w:val="000000" w:themeColor="text1"/>
                <w:kern w:val="0"/>
                <w:sz w:val="20"/>
                <w:szCs w:val="20"/>
                <w:lang/>
              </w:rPr>
              <w:t>次常务会议修订，</w:t>
            </w:r>
            <w:r w:rsidRPr="009F153F">
              <w:rPr>
                <w:rFonts w:ascii="仿宋_GB2312" w:eastAsia="仿宋_GB2312" w:hAnsi="仿宋_GB2312" w:cs="仿宋_GB2312" w:hint="eastAsia"/>
                <w:color w:val="000000" w:themeColor="text1"/>
                <w:kern w:val="0"/>
                <w:sz w:val="20"/>
                <w:szCs w:val="20"/>
                <w:lang/>
              </w:rPr>
              <w:t>2018</w:t>
            </w:r>
            <w:r w:rsidRPr="009F153F">
              <w:rPr>
                <w:rFonts w:ascii="仿宋_GB2312" w:eastAsia="仿宋_GB2312" w:hAnsi="仿宋_GB2312" w:cs="仿宋_GB2312" w:hint="eastAsia"/>
                <w:color w:val="000000" w:themeColor="text1"/>
                <w:kern w:val="0"/>
                <w:sz w:val="20"/>
                <w:szCs w:val="20"/>
                <w:lang/>
              </w:rPr>
              <w:t>年</w:t>
            </w:r>
            <w:r w:rsidRPr="009F153F">
              <w:rPr>
                <w:rFonts w:ascii="仿宋_GB2312" w:eastAsia="仿宋_GB2312" w:hAnsi="仿宋_GB2312" w:cs="仿宋_GB2312" w:hint="eastAsia"/>
                <w:color w:val="000000" w:themeColor="text1"/>
                <w:kern w:val="0"/>
                <w:sz w:val="20"/>
                <w:szCs w:val="20"/>
                <w:lang/>
              </w:rPr>
              <w:t>2</w:t>
            </w:r>
            <w:r w:rsidRPr="009F153F">
              <w:rPr>
                <w:rFonts w:ascii="仿宋_GB2312" w:eastAsia="仿宋_GB2312" w:hAnsi="仿宋_GB2312" w:cs="仿宋_GB2312" w:hint="eastAsia"/>
                <w:color w:val="000000" w:themeColor="text1"/>
                <w:kern w:val="0"/>
                <w:sz w:val="20"/>
                <w:szCs w:val="20"/>
                <w:lang/>
              </w:rPr>
              <w:t>月</w:t>
            </w:r>
            <w:r w:rsidRPr="009F153F">
              <w:rPr>
                <w:rFonts w:ascii="仿宋_GB2312" w:eastAsia="仿宋_GB2312" w:hAnsi="仿宋_GB2312" w:cs="仿宋_GB2312" w:hint="eastAsia"/>
                <w:color w:val="000000" w:themeColor="text1"/>
                <w:kern w:val="0"/>
                <w:sz w:val="20"/>
                <w:szCs w:val="20"/>
                <w:lang/>
              </w:rPr>
              <w:t>1</w:t>
            </w:r>
            <w:r w:rsidRPr="009F153F">
              <w:rPr>
                <w:rFonts w:ascii="仿宋_GB2312" w:eastAsia="仿宋_GB2312" w:hAnsi="仿宋_GB2312" w:cs="仿宋_GB2312" w:hint="eastAsia"/>
                <w:color w:val="000000" w:themeColor="text1"/>
                <w:kern w:val="0"/>
                <w:sz w:val="20"/>
                <w:szCs w:val="20"/>
                <w:lang/>
              </w:rPr>
              <w:t>日起施行）</w:t>
            </w:r>
            <w:r w:rsidRPr="009F153F">
              <w:rPr>
                <w:rFonts w:ascii="仿宋_GB2312" w:eastAsia="仿宋_GB2312" w:hAnsi="仿宋_GB2312" w:cs="仿宋_GB2312" w:hint="eastAsia"/>
                <w:color w:val="000000" w:themeColor="text1"/>
                <w:kern w:val="0"/>
                <w:sz w:val="20"/>
                <w:szCs w:val="20"/>
                <w:lang/>
              </w:rPr>
              <w:br/>
            </w:r>
            <w:r w:rsidRPr="009F153F">
              <w:rPr>
                <w:rFonts w:ascii="仿宋_GB2312" w:eastAsia="仿宋_GB2312" w:hAnsi="仿宋_GB2312" w:cs="仿宋_GB2312" w:hint="eastAsia"/>
                <w:color w:val="000000" w:themeColor="text1"/>
                <w:kern w:val="0"/>
                <w:sz w:val="20"/>
                <w:szCs w:val="20"/>
                <w:lang/>
              </w:rPr>
              <w:t>第七十三条：</w:t>
            </w:r>
            <w:r w:rsidRPr="009F153F">
              <w:rPr>
                <w:rFonts w:ascii="仿宋_GB2312" w:eastAsia="仿宋_GB2312" w:hAnsi="仿宋_GB2312" w:cs="仿宋_GB2312" w:hint="eastAsia"/>
                <w:color w:val="000000" w:themeColor="text1"/>
                <w:kern w:val="0"/>
                <w:sz w:val="20"/>
                <w:szCs w:val="20"/>
                <w:lang/>
              </w:rPr>
              <w:t>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w:t>
            </w:r>
            <w:r w:rsidRPr="009F153F">
              <w:rPr>
                <w:rFonts w:ascii="仿宋_GB2312" w:eastAsia="仿宋_GB2312" w:hAnsi="仿宋_GB2312" w:cs="仿宋_GB2312" w:hint="eastAsia"/>
                <w:color w:val="000000" w:themeColor="text1"/>
                <w:kern w:val="0"/>
                <w:sz w:val="20"/>
                <w:szCs w:val="20"/>
                <w:lang/>
              </w:rPr>
              <w:t>事责任：</w:t>
            </w:r>
            <w:r w:rsidRPr="009F153F">
              <w:rPr>
                <w:rFonts w:ascii="仿宋_GB2312" w:eastAsia="仿宋_GB2312" w:hAnsi="仿宋_GB2312" w:cs="仿宋_GB2312" w:hint="eastAsia"/>
                <w:color w:val="000000" w:themeColor="text1"/>
                <w:kern w:val="0"/>
                <w:sz w:val="20"/>
                <w:szCs w:val="20"/>
                <w:lang/>
              </w:rPr>
              <w:br/>
            </w:r>
            <w:r w:rsidRPr="009F153F">
              <w:rPr>
                <w:rFonts w:ascii="仿宋_GB2312" w:eastAsia="仿宋_GB2312" w:hAnsi="仿宋_GB2312" w:cs="仿宋_GB2312" w:hint="eastAsia"/>
                <w:color w:val="000000" w:themeColor="text1"/>
                <w:kern w:val="0"/>
                <w:sz w:val="20"/>
                <w:szCs w:val="20"/>
                <w:lang/>
              </w:rPr>
              <w:t>（一）宣扬、支持、资助宗教极端主义，破坏民族团结、分裂国家和进行恐怖活动或者参与相关活动的；</w:t>
            </w:r>
            <w:r w:rsidRPr="009F153F">
              <w:rPr>
                <w:rFonts w:ascii="仿宋_GB2312" w:eastAsia="仿宋_GB2312" w:hAnsi="仿宋_GB2312" w:cs="仿宋_GB2312" w:hint="eastAsia"/>
                <w:color w:val="000000" w:themeColor="text1"/>
                <w:kern w:val="0"/>
                <w:sz w:val="20"/>
                <w:szCs w:val="20"/>
                <w:lang/>
              </w:rPr>
              <w:br/>
            </w:r>
            <w:r w:rsidRPr="009F153F">
              <w:rPr>
                <w:rFonts w:ascii="仿宋_GB2312" w:eastAsia="仿宋_GB2312" w:hAnsi="仿宋_GB2312" w:cs="仿宋_GB2312" w:hint="eastAsia"/>
                <w:color w:val="000000" w:themeColor="text1"/>
                <w:kern w:val="0"/>
                <w:sz w:val="20"/>
                <w:szCs w:val="20"/>
                <w:lang/>
              </w:rPr>
              <w:t>（二）受境外势力支配，擅自接受境外宗教团体或者机构委任教职，以及其他违背宗教的独立自主自办原则的；</w:t>
            </w:r>
            <w:r w:rsidRPr="009F153F">
              <w:rPr>
                <w:rFonts w:ascii="仿宋_GB2312" w:eastAsia="仿宋_GB2312" w:hAnsi="仿宋_GB2312" w:cs="仿宋_GB2312" w:hint="eastAsia"/>
                <w:color w:val="000000" w:themeColor="text1"/>
                <w:kern w:val="0"/>
                <w:sz w:val="20"/>
                <w:szCs w:val="20"/>
                <w:lang/>
              </w:rPr>
              <w:br/>
            </w:r>
            <w:r w:rsidRPr="009F153F">
              <w:rPr>
                <w:rFonts w:ascii="仿宋_GB2312" w:eastAsia="仿宋_GB2312" w:hAnsi="仿宋_GB2312" w:cs="仿宋_GB2312" w:hint="eastAsia"/>
                <w:color w:val="000000" w:themeColor="text1"/>
                <w:kern w:val="0"/>
                <w:sz w:val="20"/>
                <w:szCs w:val="20"/>
                <w:lang/>
              </w:rPr>
              <w:t>（三）违反国家有关规定接受境内外捐赠的；</w:t>
            </w:r>
            <w:r w:rsidRPr="009F153F">
              <w:rPr>
                <w:rFonts w:ascii="仿宋_GB2312" w:eastAsia="仿宋_GB2312" w:hAnsi="仿宋_GB2312" w:cs="仿宋_GB2312" w:hint="eastAsia"/>
                <w:color w:val="000000" w:themeColor="text1"/>
                <w:kern w:val="0"/>
                <w:sz w:val="20"/>
                <w:szCs w:val="20"/>
                <w:lang/>
              </w:rPr>
              <w:br/>
            </w:r>
            <w:r w:rsidRPr="009F153F">
              <w:rPr>
                <w:rFonts w:ascii="仿宋_GB2312" w:eastAsia="仿宋_GB2312" w:hAnsi="仿宋_GB2312" w:cs="仿宋_GB2312" w:hint="eastAsia"/>
                <w:color w:val="000000" w:themeColor="text1"/>
                <w:kern w:val="0"/>
                <w:sz w:val="20"/>
                <w:szCs w:val="20"/>
                <w:lang/>
              </w:rPr>
              <w:t>（四）组织、主持未经批准的在宗教活动场所外举行的宗教活动的；</w:t>
            </w:r>
            <w:r w:rsidRPr="009F153F">
              <w:rPr>
                <w:rFonts w:ascii="仿宋_GB2312" w:eastAsia="仿宋_GB2312" w:hAnsi="仿宋_GB2312" w:cs="仿宋_GB2312" w:hint="eastAsia"/>
                <w:color w:val="000000" w:themeColor="text1"/>
                <w:kern w:val="0"/>
                <w:sz w:val="20"/>
                <w:szCs w:val="20"/>
                <w:lang/>
              </w:rPr>
              <w:br/>
            </w:r>
            <w:r w:rsidRPr="009F153F">
              <w:rPr>
                <w:rFonts w:ascii="仿宋_GB2312" w:eastAsia="仿宋_GB2312" w:hAnsi="仿宋_GB2312" w:cs="仿宋_GB2312" w:hint="eastAsia"/>
                <w:color w:val="000000" w:themeColor="text1"/>
                <w:kern w:val="0"/>
                <w:sz w:val="20"/>
                <w:szCs w:val="20"/>
                <w:lang/>
              </w:rPr>
              <w:t>（五）其他违反法律、法规、规章的行为。</w:t>
            </w:r>
            <w:r w:rsidRPr="009F153F">
              <w:rPr>
                <w:rFonts w:ascii="仿宋_GB2312" w:eastAsia="仿宋_GB2312" w:hAnsi="仿宋_GB2312" w:cs="仿宋_GB2312" w:hint="eastAsia"/>
                <w:color w:val="000000" w:themeColor="text1"/>
                <w:kern w:val="0"/>
                <w:sz w:val="20"/>
                <w:szCs w:val="20"/>
                <w:lang/>
              </w:rPr>
              <w:t xml:space="preserve">                                                                         </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r w:rsidR="00EF4F10">
        <w:tc>
          <w:tcPr>
            <w:tcW w:w="857" w:type="dxa"/>
          </w:tcPr>
          <w:p w:rsidR="00EF4F10" w:rsidRDefault="00EF4F10">
            <w:pPr>
              <w:rPr>
                <w:rFonts w:ascii="仿宋_GB2312" w:eastAsia="仿宋_GB2312" w:hAnsi="仿宋_GB2312" w:cs="仿宋_GB2312"/>
                <w:color w:val="000000" w:themeColor="text1"/>
                <w:kern w:val="0"/>
                <w:sz w:val="20"/>
                <w:szCs w:val="20"/>
              </w:rPr>
            </w:pPr>
          </w:p>
        </w:tc>
        <w:tc>
          <w:tcPr>
            <w:tcW w:w="2577" w:type="dxa"/>
            <w:vAlign w:val="center"/>
          </w:tcPr>
          <w:p w:rsidR="00EF4F10" w:rsidRDefault="00304D66">
            <w:pPr>
              <w:widowControl/>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对宣扬、支持、资助宗教极端主义，破坏民族团结、分裂国家和进行恐怖活动或者参与相关活动等四类行为的处罚</w:t>
            </w:r>
          </w:p>
        </w:tc>
        <w:tc>
          <w:tcPr>
            <w:tcW w:w="1694" w:type="dxa"/>
            <w:vAlign w:val="center"/>
          </w:tcPr>
          <w:p w:rsidR="00EF4F10" w:rsidRDefault="00304D66">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行政处罚</w:t>
            </w:r>
          </w:p>
        </w:tc>
        <w:tc>
          <w:tcPr>
            <w:tcW w:w="2576" w:type="dxa"/>
            <w:vAlign w:val="center"/>
          </w:tcPr>
          <w:p w:rsidR="00EF4F10" w:rsidRDefault="00304D66">
            <w:pPr>
              <w:widowControl/>
              <w:jc w:val="left"/>
              <w:textAlignment w:val="center"/>
              <w:rPr>
                <w:rFonts w:ascii="仿宋_GB2312" w:eastAsia="仿宋_GB2312" w:hAnsi="仿宋_GB2312" w:cs="仿宋_GB2312"/>
                <w:b/>
                <w:color w:val="000000" w:themeColor="text1"/>
                <w:sz w:val="20"/>
                <w:szCs w:val="20"/>
              </w:rPr>
            </w:pPr>
            <w:r w:rsidRPr="009F153F">
              <w:rPr>
                <w:rFonts w:ascii="仿宋_GB2312" w:eastAsia="仿宋_GB2312" w:hAnsi="仿宋_GB2312" w:cs="仿宋_GB2312" w:hint="eastAsia"/>
                <w:color w:val="000000" w:themeColor="text1"/>
                <w:kern w:val="0"/>
                <w:sz w:val="20"/>
                <w:szCs w:val="20"/>
                <w:lang/>
              </w:rPr>
              <w:t>《宗教事务条例》</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2004</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11</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30</w:t>
            </w:r>
            <w:r>
              <w:rPr>
                <w:rFonts w:ascii="仿宋_GB2312" w:eastAsia="仿宋_GB2312" w:hAnsi="仿宋_GB2312" w:cs="仿宋_GB2312" w:hint="eastAsia"/>
                <w:color w:val="000000" w:themeColor="text1"/>
                <w:kern w:val="0"/>
                <w:sz w:val="20"/>
                <w:szCs w:val="20"/>
                <w:lang/>
              </w:rPr>
              <w:t>日国务院令第</w:t>
            </w:r>
            <w:r>
              <w:rPr>
                <w:rFonts w:ascii="仿宋_GB2312" w:eastAsia="仿宋_GB2312" w:hAnsi="仿宋_GB2312" w:cs="仿宋_GB2312" w:hint="eastAsia"/>
                <w:color w:val="000000" w:themeColor="text1"/>
                <w:kern w:val="0"/>
                <w:sz w:val="20"/>
                <w:szCs w:val="20"/>
                <w:lang/>
              </w:rPr>
              <w:t>426</w:t>
            </w:r>
            <w:r>
              <w:rPr>
                <w:rFonts w:ascii="仿宋_GB2312" w:eastAsia="仿宋_GB2312" w:hAnsi="仿宋_GB2312" w:cs="仿宋_GB2312" w:hint="eastAsia"/>
                <w:color w:val="000000" w:themeColor="text1"/>
                <w:kern w:val="0"/>
                <w:sz w:val="20"/>
                <w:szCs w:val="20"/>
                <w:lang/>
              </w:rPr>
              <w:t>号公布，</w:t>
            </w:r>
            <w:r>
              <w:rPr>
                <w:rFonts w:ascii="仿宋_GB2312" w:eastAsia="仿宋_GB2312" w:hAnsi="仿宋_GB2312" w:cs="仿宋_GB2312" w:hint="eastAsia"/>
                <w:color w:val="000000" w:themeColor="text1"/>
                <w:kern w:val="0"/>
                <w:sz w:val="20"/>
                <w:szCs w:val="20"/>
                <w:lang/>
              </w:rPr>
              <w:t>2017</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6</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14</w:t>
            </w:r>
            <w:r>
              <w:rPr>
                <w:rFonts w:ascii="仿宋_GB2312" w:eastAsia="仿宋_GB2312" w:hAnsi="仿宋_GB2312" w:cs="仿宋_GB2312" w:hint="eastAsia"/>
                <w:color w:val="000000" w:themeColor="text1"/>
                <w:kern w:val="0"/>
                <w:sz w:val="20"/>
                <w:szCs w:val="20"/>
                <w:lang/>
              </w:rPr>
              <w:t>日国务院第</w:t>
            </w:r>
            <w:r>
              <w:rPr>
                <w:rFonts w:ascii="仿宋_GB2312" w:eastAsia="仿宋_GB2312" w:hAnsi="仿宋_GB2312" w:cs="仿宋_GB2312" w:hint="eastAsia"/>
                <w:color w:val="000000" w:themeColor="text1"/>
                <w:kern w:val="0"/>
                <w:sz w:val="20"/>
                <w:szCs w:val="20"/>
                <w:lang/>
              </w:rPr>
              <w:t>176</w:t>
            </w:r>
            <w:r>
              <w:rPr>
                <w:rFonts w:ascii="仿宋_GB2312" w:eastAsia="仿宋_GB2312" w:hAnsi="仿宋_GB2312" w:cs="仿宋_GB2312" w:hint="eastAsia"/>
                <w:color w:val="000000" w:themeColor="text1"/>
                <w:kern w:val="0"/>
                <w:sz w:val="20"/>
                <w:szCs w:val="20"/>
                <w:lang/>
              </w:rPr>
              <w:t>次常务会议修订，</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年</w:t>
            </w:r>
            <w:r>
              <w:rPr>
                <w:rFonts w:ascii="仿宋_GB2312" w:eastAsia="仿宋_GB2312" w:hAnsi="仿宋_GB2312" w:cs="仿宋_GB2312" w:hint="eastAsia"/>
                <w:color w:val="000000" w:themeColor="text1"/>
                <w:kern w:val="0"/>
                <w:sz w:val="20"/>
                <w:szCs w:val="20"/>
                <w:lang/>
              </w:rPr>
              <w:t>2</w:t>
            </w:r>
            <w:r>
              <w:rPr>
                <w:rFonts w:ascii="仿宋_GB2312" w:eastAsia="仿宋_GB2312" w:hAnsi="仿宋_GB2312" w:cs="仿宋_GB2312" w:hint="eastAsia"/>
                <w:color w:val="000000" w:themeColor="text1"/>
                <w:kern w:val="0"/>
                <w:sz w:val="20"/>
                <w:szCs w:val="20"/>
                <w:lang/>
              </w:rPr>
              <w:t>月</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日起施行）</w:t>
            </w:r>
            <w:r>
              <w:rPr>
                <w:rFonts w:ascii="仿宋_GB2312" w:eastAsia="仿宋_GB2312" w:hAnsi="仿宋_GB2312" w:cs="仿宋_GB2312" w:hint="eastAsia"/>
                <w:color w:val="000000" w:themeColor="text1"/>
                <w:kern w:val="0"/>
                <w:sz w:val="20"/>
                <w:szCs w:val="20"/>
                <w:lang/>
              </w:rPr>
              <w:br/>
            </w:r>
            <w:r w:rsidRPr="009F153F">
              <w:rPr>
                <w:rFonts w:ascii="仿宋_GB2312" w:eastAsia="仿宋_GB2312" w:hAnsi="仿宋_GB2312" w:cs="仿宋_GB2312" w:hint="eastAsia"/>
                <w:color w:val="000000" w:themeColor="text1"/>
                <w:kern w:val="0"/>
                <w:sz w:val="20"/>
                <w:szCs w:val="20"/>
                <w:lang/>
              </w:rPr>
              <w:t>第七十三条：</w:t>
            </w:r>
            <w:r>
              <w:rPr>
                <w:rFonts w:ascii="仿宋_GB2312" w:eastAsia="仿宋_GB2312" w:hAnsi="仿宋_GB2312" w:cs="仿宋_GB2312" w:hint="eastAsia"/>
                <w:color w:val="000000" w:themeColor="text1"/>
                <w:kern w:val="0"/>
                <w:sz w:val="20"/>
                <w:szCs w:val="20"/>
                <w:lang/>
              </w:rPr>
              <w:t>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w:t>
            </w:r>
            <w:r>
              <w:rPr>
                <w:rFonts w:ascii="仿宋_GB2312" w:eastAsia="仿宋_GB2312" w:hAnsi="仿宋_GB2312" w:cs="仿宋_GB2312" w:hint="eastAsia"/>
                <w:color w:val="000000" w:themeColor="text1"/>
                <w:kern w:val="0"/>
                <w:sz w:val="20"/>
                <w:szCs w:val="20"/>
                <w:lang/>
              </w:rPr>
              <w:t>任；有违反治安管理行为的，依法给予治安管理处罚；构成犯罪的，依法追究刑事责任：</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（一）宣扬、支持、资助宗教极端主义，破坏民族团结、分裂国家和进行恐怖活动或者参与相关活动的；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（二）受境外势力支配，擅自接受境外宗教团体或者机构委任教职，以及其他违背宗教的独立自主自办原则的；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（三）违反国家有关规定接受境内外捐赠的；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（四）组织、主持未经批准的在宗教活动场所外举行的宗教活动的；</w:t>
            </w:r>
            <w:r>
              <w:rPr>
                <w:rFonts w:ascii="仿宋_GB2312" w:eastAsia="仿宋_GB2312" w:hAnsi="仿宋_GB2312" w:cs="仿宋_GB2312" w:hint="eastAsia"/>
                <w:color w:val="000000" w:themeColor="text1"/>
                <w:kern w:val="0"/>
                <w:sz w:val="20"/>
                <w:szCs w:val="20"/>
                <w:lang/>
              </w:rPr>
              <w:br/>
            </w:r>
            <w:r>
              <w:rPr>
                <w:rFonts w:ascii="仿宋_GB2312" w:eastAsia="仿宋_GB2312" w:hAnsi="仿宋_GB2312" w:cs="仿宋_GB2312" w:hint="eastAsia"/>
                <w:color w:val="000000" w:themeColor="text1"/>
                <w:kern w:val="0"/>
                <w:sz w:val="20"/>
                <w:szCs w:val="20"/>
                <w:lang/>
              </w:rPr>
              <w:t>（五）其他违反法律、法规、规章的行为。</w:t>
            </w:r>
            <w:r>
              <w:rPr>
                <w:rFonts w:ascii="仿宋_GB2312" w:eastAsia="仿宋_GB2312" w:hAnsi="仿宋_GB2312" w:cs="仿宋_GB2312" w:hint="eastAsia"/>
                <w:color w:val="000000" w:themeColor="text1"/>
                <w:kern w:val="0"/>
                <w:sz w:val="20"/>
                <w:szCs w:val="20"/>
                <w:lang/>
              </w:rPr>
              <w:t xml:space="preserve">                                                </w:t>
            </w:r>
            <w:r>
              <w:rPr>
                <w:rFonts w:ascii="仿宋_GB2312" w:eastAsia="仿宋_GB2312" w:hAnsi="仿宋_GB2312" w:cs="仿宋_GB2312" w:hint="eastAsia"/>
                <w:color w:val="000000" w:themeColor="text1"/>
                <w:kern w:val="0"/>
                <w:sz w:val="20"/>
                <w:szCs w:val="20"/>
                <w:lang/>
              </w:rPr>
              <w:t xml:space="preserve">                         </w:t>
            </w:r>
          </w:p>
        </w:tc>
        <w:tc>
          <w:tcPr>
            <w:tcW w:w="909" w:type="dxa"/>
          </w:tcPr>
          <w:p w:rsidR="00EF4F10" w:rsidRDefault="00EF4F10">
            <w:pPr>
              <w:rPr>
                <w:rFonts w:ascii="仿宋_GB2312" w:eastAsia="仿宋_GB2312" w:hAnsi="仿宋_GB2312" w:cs="仿宋_GB2312"/>
                <w:color w:val="000000" w:themeColor="text1"/>
                <w:kern w:val="0"/>
                <w:sz w:val="20"/>
                <w:szCs w:val="20"/>
              </w:rPr>
            </w:pPr>
          </w:p>
        </w:tc>
      </w:tr>
    </w:tbl>
    <w:p w:rsidR="00EF4F10" w:rsidRDefault="00EF4F10">
      <w:pPr>
        <w:rPr>
          <w:rFonts w:ascii="仿宋_GB2312" w:eastAsia="仿宋_GB2312" w:hAnsiTheme="majorEastAsia"/>
          <w:sz w:val="32"/>
          <w:szCs w:val="32"/>
        </w:rPr>
      </w:pPr>
    </w:p>
    <w:p w:rsidR="00EF4F10" w:rsidRDefault="00EF4F10">
      <w:pPr>
        <w:rPr>
          <w:rFonts w:ascii="仿宋_GB2312" w:eastAsia="仿宋_GB2312" w:hAnsiTheme="majorEastAsia"/>
          <w:sz w:val="32"/>
          <w:szCs w:val="32"/>
        </w:rPr>
      </w:pPr>
    </w:p>
    <w:p w:rsidR="00EF4F10" w:rsidRDefault="00EF4F10"/>
    <w:sectPr w:rsidR="00EF4F10" w:rsidSect="00EF4F10">
      <w:pgSz w:w="11906" w:h="16838"/>
      <w:pgMar w:top="1043" w:right="1800" w:bottom="104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66" w:rsidRDefault="00304D66" w:rsidP="008B6761">
      <w:r>
        <w:separator/>
      </w:r>
    </w:p>
  </w:endnote>
  <w:endnote w:type="continuationSeparator" w:id="1">
    <w:p w:rsidR="00304D66" w:rsidRDefault="00304D66" w:rsidP="008B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66" w:rsidRDefault="00304D66" w:rsidP="008B6761">
      <w:r>
        <w:separator/>
      </w:r>
    </w:p>
  </w:footnote>
  <w:footnote w:type="continuationSeparator" w:id="1">
    <w:p w:rsidR="00304D66" w:rsidRDefault="00304D66" w:rsidP="008B6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F4093"/>
    <w:rsid w:val="000004BC"/>
    <w:rsid w:val="0000342D"/>
    <w:rsid w:val="00004A14"/>
    <w:rsid w:val="00011952"/>
    <w:rsid w:val="00013134"/>
    <w:rsid w:val="0001361C"/>
    <w:rsid w:val="00015DFA"/>
    <w:rsid w:val="00022226"/>
    <w:rsid w:val="00023697"/>
    <w:rsid w:val="000248F6"/>
    <w:rsid w:val="00026F34"/>
    <w:rsid w:val="0003091E"/>
    <w:rsid w:val="0003638D"/>
    <w:rsid w:val="00037CED"/>
    <w:rsid w:val="00041ADD"/>
    <w:rsid w:val="000422E9"/>
    <w:rsid w:val="00047FBC"/>
    <w:rsid w:val="0005757E"/>
    <w:rsid w:val="00067C46"/>
    <w:rsid w:val="00070F40"/>
    <w:rsid w:val="00071491"/>
    <w:rsid w:val="000741D9"/>
    <w:rsid w:val="000757D1"/>
    <w:rsid w:val="00076B1A"/>
    <w:rsid w:val="0008118E"/>
    <w:rsid w:val="000925ED"/>
    <w:rsid w:val="0009313D"/>
    <w:rsid w:val="0009468B"/>
    <w:rsid w:val="000A0C47"/>
    <w:rsid w:val="000A1CDC"/>
    <w:rsid w:val="000B051A"/>
    <w:rsid w:val="000B5B5B"/>
    <w:rsid w:val="000C7B34"/>
    <w:rsid w:val="000D1830"/>
    <w:rsid w:val="000D1BF5"/>
    <w:rsid w:val="000D1C51"/>
    <w:rsid w:val="000D37DF"/>
    <w:rsid w:val="000D38E7"/>
    <w:rsid w:val="000E20BC"/>
    <w:rsid w:val="000E2454"/>
    <w:rsid w:val="000F4E39"/>
    <w:rsid w:val="000F6AA6"/>
    <w:rsid w:val="000F6ED8"/>
    <w:rsid w:val="00105F6D"/>
    <w:rsid w:val="001063B7"/>
    <w:rsid w:val="00112EAC"/>
    <w:rsid w:val="001207DE"/>
    <w:rsid w:val="0012524B"/>
    <w:rsid w:val="0013089E"/>
    <w:rsid w:val="00135617"/>
    <w:rsid w:val="00143E6C"/>
    <w:rsid w:val="001445BA"/>
    <w:rsid w:val="001527E2"/>
    <w:rsid w:val="00163FDF"/>
    <w:rsid w:val="0017580D"/>
    <w:rsid w:val="0018251D"/>
    <w:rsid w:val="0018546C"/>
    <w:rsid w:val="001965E8"/>
    <w:rsid w:val="0019679E"/>
    <w:rsid w:val="001A0C15"/>
    <w:rsid w:val="001A13BD"/>
    <w:rsid w:val="001A295B"/>
    <w:rsid w:val="001A699A"/>
    <w:rsid w:val="001B1FFF"/>
    <w:rsid w:val="001C3066"/>
    <w:rsid w:val="001D127A"/>
    <w:rsid w:val="001E5D9C"/>
    <w:rsid w:val="001F53EB"/>
    <w:rsid w:val="001F5780"/>
    <w:rsid w:val="001F6879"/>
    <w:rsid w:val="001F69AD"/>
    <w:rsid w:val="002025FB"/>
    <w:rsid w:val="00204690"/>
    <w:rsid w:val="0021070F"/>
    <w:rsid w:val="00226C19"/>
    <w:rsid w:val="00234DD0"/>
    <w:rsid w:val="0024105E"/>
    <w:rsid w:val="00245995"/>
    <w:rsid w:val="002467BC"/>
    <w:rsid w:val="00250848"/>
    <w:rsid w:val="00250CC5"/>
    <w:rsid w:val="002541A8"/>
    <w:rsid w:val="0026086C"/>
    <w:rsid w:val="002625F8"/>
    <w:rsid w:val="00262BD5"/>
    <w:rsid w:val="00265811"/>
    <w:rsid w:val="002662D8"/>
    <w:rsid w:val="00274ED1"/>
    <w:rsid w:val="00276271"/>
    <w:rsid w:val="002867AD"/>
    <w:rsid w:val="00290021"/>
    <w:rsid w:val="00290CC8"/>
    <w:rsid w:val="002A7166"/>
    <w:rsid w:val="002B3548"/>
    <w:rsid w:val="002B7036"/>
    <w:rsid w:val="002C1E40"/>
    <w:rsid w:val="002C25CB"/>
    <w:rsid w:val="002C28EB"/>
    <w:rsid w:val="002C512F"/>
    <w:rsid w:val="002C7548"/>
    <w:rsid w:val="002D25E5"/>
    <w:rsid w:val="002D5C79"/>
    <w:rsid w:val="002E136C"/>
    <w:rsid w:val="002E2EE0"/>
    <w:rsid w:val="002E37D2"/>
    <w:rsid w:val="002F31A9"/>
    <w:rsid w:val="002F5856"/>
    <w:rsid w:val="003017C2"/>
    <w:rsid w:val="00302A70"/>
    <w:rsid w:val="00304BEE"/>
    <w:rsid w:val="00304D66"/>
    <w:rsid w:val="003064B9"/>
    <w:rsid w:val="0030762A"/>
    <w:rsid w:val="00307F90"/>
    <w:rsid w:val="0031153C"/>
    <w:rsid w:val="00313614"/>
    <w:rsid w:val="0031653E"/>
    <w:rsid w:val="00353019"/>
    <w:rsid w:val="003573AA"/>
    <w:rsid w:val="00370962"/>
    <w:rsid w:val="00371118"/>
    <w:rsid w:val="00374D45"/>
    <w:rsid w:val="0037722F"/>
    <w:rsid w:val="00384A4D"/>
    <w:rsid w:val="00390575"/>
    <w:rsid w:val="00397BCF"/>
    <w:rsid w:val="003A268F"/>
    <w:rsid w:val="003C4C85"/>
    <w:rsid w:val="003C7E12"/>
    <w:rsid w:val="003D7E53"/>
    <w:rsid w:val="003E1EED"/>
    <w:rsid w:val="003E3C7E"/>
    <w:rsid w:val="003E46C1"/>
    <w:rsid w:val="003E709E"/>
    <w:rsid w:val="003F1F2B"/>
    <w:rsid w:val="003F5CFC"/>
    <w:rsid w:val="00401D5A"/>
    <w:rsid w:val="00402F17"/>
    <w:rsid w:val="00404317"/>
    <w:rsid w:val="00405924"/>
    <w:rsid w:val="00406048"/>
    <w:rsid w:val="00407593"/>
    <w:rsid w:val="00407725"/>
    <w:rsid w:val="00412B79"/>
    <w:rsid w:val="00414109"/>
    <w:rsid w:val="00414A07"/>
    <w:rsid w:val="00433047"/>
    <w:rsid w:val="00436602"/>
    <w:rsid w:val="0043670C"/>
    <w:rsid w:val="0045269E"/>
    <w:rsid w:val="0045769E"/>
    <w:rsid w:val="004577D4"/>
    <w:rsid w:val="004679F4"/>
    <w:rsid w:val="00467A5B"/>
    <w:rsid w:val="00472E0E"/>
    <w:rsid w:val="00475D84"/>
    <w:rsid w:val="00481BE7"/>
    <w:rsid w:val="004903E8"/>
    <w:rsid w:val="00493FB9"/>
    <w:rsid w:val="004A1D11"/>
    <w:rsid w:val="004A2010"/>
    <w:rsid w:val="004A2B8E"/>
    <w:rsid w:val="004B1893"/>
    <w:rsid w:val="004B485E"/>
    <w:rsid w:val="004B6208"/>
    <w:rsid w:val="004B666D"/>
    <w:rsid w:val="004C0BE9"/>
    <w:rsid w:val="004C4766"/>
    <w:rsid w:val="004C4FFE"/>
    <w:rsid w:val="004C54B9"/>
    <w:rsid w:val="004C6468"/>
    <w:rsid w:val="004D0B29"/>
    <w:rsid w:val="004D615A"/>
    <w:rsid w:val="004E0869"/>
    <w:rsid w:val="004F2C31"/>
    <w:rsid w:val="005031AC"/>
    <w:rsid w:val="00506A7D"/>
    <w:rsid w:val="00512794"/>
    <w:rsid w:val="00512BBB"/>
    <w:rsid w:val="005166A1"/>
    <w:rsid w:val="005174EA"/>
    <w:rsid w:val="00521284"/>
    <w:rsid w:val="00522C00"/>
    <w:rsid w:val="00527F71"/>
    <w:rsid w:val="0053099B"/>
    <w:rsid w:val="00533EE0"/>
    <w:rsid w:val="00537994"/>
    <w:rsid w:val="005412C6"/>
    <w:rsid w:val="0054150F"/>
    <w:rsid w:val="005449E4"/>
    <w:rsid w:val="00545A85"/>
    <w:rsid w:val="00550418"/>
    <w:rsid w:val="0056069F"/>
    <w:rsid w:val="0056150A"/>
    <w:rsid w:val="00572600"/>
    <w:rsid w:val="0057275C"/>
    <w:rsid w:val="00582B7C"/>
    <w:rsid w:val="00586145"/>
    <w:rsid w:val="00587CBA"/>
    <w:rsid w:val="00591088"/>
    <w:rsid w:val="00594157"/>
    <w:rsid w:val="005A17A7"/>
    <w:rsid w:val="005A4BA9"/>
    <w:rsid w:val="005A5B2A"/>
    <w:rsid w:val="005A6EB6"/>
    <w:rsid w:val="005B224C"/>
    <w:rsid w:val="005C070F"/>
    <w:rsid w:val="005C4F11"/>
    <w:rsid w:val="005C5E04"/>
    <w:rsid w:val="005D5846"/>
    <w:rsid w:val="005E2B00"/>
    <w:rsid w:val="005E3421"/>
    <w:rsid w:val="005E4132"/>
    <w:rsid w:val="005E4F8A"/>
    <w:rsid w:val="005F5F40"/>
    <w:rsid w:val="005F736F"/>
    <w:rsid w:val="00600286"/>
    <w:rsid w:val="006022F7"/>
    <w:rsid w:val="00607C09"/>
    <w:rsid w:val="00611ED7"/>
    <w:rsid w:val="0062648B"/>
    <w:rsid w:val="00632EEC"/>
    <w:rsid w:val="006368CB"/>
    <w:rsid w:val="006375B0"/>
    <w:rsid w:val="00645D42"/>
    <w:rsid w:val="00646158"/>
    <w:rsid w:val="00650546"/>
    <w:rsid w:val="00651036"/>
    <w:rsid w:val="00651933"/>
    <w:rsid w:val="00663770"/>
    <w:rsid w:val="00665851"/>
    <w:rsid w:val="006709B3"/>
    <w:rsid w:val="00671488"/>
    <w:rsid w:val="00672283"/>
    <w:rsid w:val="00672A5C"/>
    <w:rsid w:val="00682D15"/>
    <w:rsid w:val="006858B5"/>
    <w:rsid w:val="00691620"/>
    <w:rsid w:val="006B0ADB"/>
    <w:rsid w:val="006B0F8E"/>
    <w:rsid w:val="006B5A9B"/>
    <w:rsid w:val="006B5D11"/>
    <w:rsid w:val="006C0224"/>
    <w:rsid w:val="006D0605"/>
    <w:rsid w:val="006D1AF6"/>
    <w:rsid w:val="006D3F75"/>
    <w:rsid w:val="006D450E"/>
    <w:rsid w:val="006D45B4"/>
    <w:rsid w:val="006D46FA"/>
    <w:rsid w:val="006D6493"/>
    <w:rsid w:val="006D66B4"/>
    <w:rsid w:val="006E00A6"/>
    <w:rsid w:val="006E147D"/>
    <w:rsid w:val="006F482B"/>
    <w:rsid w:val="006F5068"/>
    <w:rsid w:val="006F64E5"/>
    <w:rsid w:val="006F6658"/>
    <w:rsid w:val="007023D3"/>
    <w:rsid w:val="00702FD4"/>
    <w:rsid w:val="00704536"/>
    <w:rsid w:val="00706143"/>
    <w:rsid w:val="00721482"/>
    <w:rsid w:val="00722237"/>
    <w:rsid w:val="00722290"/>
    <w:rsid w:val="00726E06"/>
    <w:rsid w:val="00731B5C"/>
    <w:rsid w:val="00731ED0"/>
    <w:rsid w:val="00750444"/>
    <w:rsid w:val="00751DAD"/>
    <w:rsid w:val="00751ED0"/>
    <w:rsid w:val="00752875"/>
    <w:rsid w:val="00752FB2"/>
    <w:rsid w:val="007544EF"/>
    <w:rsid w:val="0076254C"/>
    <w:rsid w:val="00765A4F"/>
    <w:rsid w:val="00765FAD"/>
    <w:rsid w:val="0077053E"/>
    <w:rsid w:val="00771BFF"/>
    <w:rsid w:val="00774CA7"/>
    <w:rsid w:val="00776325"/>
    <w:rsid w:val="00782CF6"/>
    <w:rsid w:val="0078301C"/>
    <w:rsid w:val="007868E3"/>
    <w:rsid w:val="00786B1B"/>
    <w:rsid w:val="007A0788"/>
    <w:rsid w:val="007A7433"/>
    <w:rsid w:val="007B1A6B"/>
    <w:rsid w:val="007B24FF"/>
    <w:rsid w:val="007C02B2"/>
    <w:rsid w:val="007C2258"/>
    <w:rsid w:val="007C4C24"/>
    <w:rsid w:val="007C54DE"/>
    <w:rsid w:val="007D1B64"/>
    <w:rsid w:val="007D6A1C"/>
    <w:rsid w:val="007E28C5"/>
    <w:rsid w:val="007F1F0E"/>
    <w:rsid w:val="007F2EFF"/>
    <w:rsid w:val="007F5545"/>
    <w:rsid w:val="007F66CA"/>
    <w:rsid w:val="008021CA"/>
    <w:rsid w:val="00806D5F"/>
    <w:rsid w:val="00807BAF"/>
    <w:rsid w:val="00813593"/>
    <w:rsid w:val="00814D0A"/>
    <w:rsid w:val="00825A59"/>
    <w:rsid w:val="00830B44"/>
    <w:rsid w:val="0083112A"/>
    <w:rsid w:val="0083392A"/>
    <w:rsid w:val="00834C32"/>
    <w:rsid w:val="008418F8"/>
    <w:rsid w:val="00845D87"/>
    <w:rsid w:val="008534E6"/>
    <w:rsid w:val="00863B16"/>
    <w:rsid w:val="00864BD4"/>
    <w:rsid w:val="008659DA"/>
    <w:rsid w:val="00867B65"/>
    <w:rsid w:val="008740F2"/>
    <w:rsid w:val="00887622"/>
    <w:rsid w:val="008917E3"/>
    <w:rsid w:val="0089341F"/>
    <w:rsid w:val="00897DA1"/>
    <w:rsid w:val="008A38A6"/>
    <w:rsid w:val="008A78F6"/>
    <w:rsid w:val="008B563A"/>
    <w:rsid w:val="008B6761"/>
    <w:rsid w:val="008B7D7A"/>
    <w:rsid w:val="008C0EBC"/>
    <w:rsid w:val="008C1A1F"/>
    <w:rsid w:val="008C5EF6"/>
    <w:rsid w:val="008D13BE"/>
    <w:rsid w:val="008E14B2"/>
    <w:rsid w:val="008E7FF9"/>
    <w:rsid w:val="00904570"/>
    <w:rsid w:val="00904B66"/>
    <w:rsid w:val="00906539"/>
    <w:rsid w:val="00915905"/>
    <w:rsid w:val="00921B8D"/>
    <w:rsid w:val="00927B17"/>
    <w:rsid w:val="00927FEE"/>
    <w:rsid w:val="00942339"/>
    <w:rsid w:val="00945DA1"/>
    <w:rsid w:val="0094615A"/>
    <w:rsid w:val="00946DDA"/>
    <w:rsid w:val="009472C8"/>
    <w:rsid w:val="00951581"/>
    <w:rsid w:val="00952BC0"/>
    <w:rsid w:val="00956CD0"/>
    <w:rsid w:val="00962DD6"/>
    <w:rsid w:val="00963C5B"/>
    <w:rsid w:val="009679A4"/>
    <w:rsid w:val="00970721"/>
    <w:rsid w:val="00973437"/>
    <w:rsid w:val="00974307"/>
    <w:rsid w:val="0098752F"/>
    <w:rsid w:val="009959D1"/>
    <w:rsid w:val="009C28BD"/>
    <w:rsid w:val="009D2B22"/>
    <w:rsid w:val="009D4559"/>
    <w:rsid w:val="009E13E0"/>
    <w:rsid w:val="009F0067"/>
    <w:rsid w:val="009F153F"/>
    <w:rsid w:val="009F3FE6"/>
    <w:rsid w:val="009F5F6C"/>
    <w:rsid w:val="00A0217D"/>
    <w:rsid w:val="00A03339"/>
    <w:rsid w:val="00A037EC"/>
    <w:rsid w:val="00A101C8"/>
    <w:rsid w:val="00A12B29"/>
    <w:rsid w:val="00A16433"/>
    <w:rsid w:val="00A226ED"/>
    <w:rsid w:val="00A337A1"/>
    <w:rsid w:val="00A350D4"/>
    <w:rsid w:val="00A421FC"/>
    <w:rsid w:val="00A466A4"/>
    <w:rsid w:val="00A505EB"/>
    <w:rsid w:val="00A51A71"/>
    <w:rsid w:val="00A51CA8"/>
    <w:rsid w:val="00A51DFC"/>
    <w:rsid w:val="00A55A56"/>
    <w:rsid w:val="00A55E64"/>
    <w:rsid w:val="00A6551F"/>
    <w:rsid w:val="00A6642E"/>
    <w:rsid w:val="00A73BBE"/>
    <w:rsid w:val="00A74B3E"/>
    <w:rsid w:val="00A81D0B"/>
    <w:rsid w:val="00A87332"/>
    <w:rsid w:val="00A9338E"/>
    <w:rsid w:val="00A9421B"/>
    <w:rsid w:val="00A95FDC"/>
    <w:rsid w:val="00A97CC4"/>
    <w:rsid w:val="00AA343B"/>
    <w:rsid w:val="00AB1477"/>
    <w:rsid w:val="00AB1C21"/>
    <w:rsid w:val="00AB1D63"/>
    <w:rsid w:val="00AB26AE"/>
    <w:rsid w:val="00AB7275"/>
    <w:rsid w:val="00AB7E9E"/>
    <w:rsid w:val="00AD0D7F"/>
    <w:rsid w:val="00AD17A0"/>
    <w:rsid w:val="00AD1DED"/>
    <w:rsid w:val="00AD5AD0"/>
    <w:rsid w:val="00AD6E04"/>
    <w:rsid w:val="00AE2115"/>
    <w:rsid w:val="00AE53D3"/>
    <w:rsid w:val="00AF36B9"/>
    <w:rsid w:val="00AF3C17"/>
    <w:rsid w:val="00AF4093"/>
    <w:rsid w:val="00AF54FB"/>
    <w:rsid w:val="00AF7A98"/>
    <w:rsid w:val="00B00196"/>
    <w:rsid w:val="00B00297"/>
    <w:rsid w:val="00B074DD"/>
    <w:rsid w:val="00B15C6F"/>
    <w:rsid w:val="00B20619"/>
    <w:rsid w:val="00B216FE"/>
    <w:rsid w:val="00B22859"/>
    <w:rsid w:val="00B229B2"/>
    <w:rsid w:val="00B240D3"/>
    <w:rsid w:val="00B245A5"/>
    <w:rsid w:val="00B26C7E"/>
    <w:rsid w:val="00B329CF"/>
    <w:rsid w:val="00B35331"/>
    <w:rsid w:val="00B47C9E"/>
    <w:rsid w:val="00B51278"/>
    <w:rsid w:val="00B549CE"/>
    <w:rsid w:val="00B62AE6"/>
    <w:rsid w:val="00B670A7"/>
    <w:rsid w:val="00B67CBD"/>
    <w:rsid w:val="00B72E9F"/>
    <w:rsid w:val="00B808C2"/>
    <w:rsid w:val="00B85ED6"/>
    <w:rsid w:val="00B8627C"/>
    <w:rsid w:val="00B91245"/>
    <w:rsid w:val="00B95476"/>
    <w:rsid w:val="00B95E8B"/>
    <w:rsid w:val="00BA2DA4"/>
    <w:rsid w:val="00BA5B99"/>
    <w:rsid w:val="00BB6BA6"/>
    <w:rsid w:val="00BD023D"/>
    <w:rsid w:val="00BD49EE"/>
    <w:rsid w:val="00BE1B8C"/>
    <w:rsid w:val="00BF1DBA"/>
    <w:rsid w:val="00BF20C4"/>
    <w:rsid w:val="00BF4631"/>
    <w:rsid w:val="00BF5185"/>
    <w:rsid w:val="00C00E20"/>
    <w:rsid w:val="00C027C9"/>
    <w:rsid w:val="00C04212"/>
    <w:rsid w:val="00C042DC"/>
    <w:rsid w:val="00C04565"/>
    <w:rsid w:val="00C250B1"/>
    <w:rsid w:val="00C33142"/>
    <w:rsid w:val="00C34FAE"/>
    <w:rsid w:val="00C41838"/>
    <w:rsid w:val="00C43098"/>
    <w:rsid w:val="00C51214"/>
    <w:rsid w:val="00C523D9"/>
    <w:rsid w:val="00C54C64"/>
    <w:rsid w:val="00C71D71"/>
    <w:rsid w:val="00C71F20"/>
    <w:rsid w:val="00C747D6"/>
    <w:rsid w:val="00C74992"/>
    <w:rsid w:val="00C75D88"/>
    <w:rsid w:val="00C838F8"/>
    <w:rsid w:val="00C90D63"/>
    <w:rsid w:val="00C95709"/>
    <w:rsid w:val="00C9714A"/>
    <w:rsid w:val="00CA26A7"/>
    <w:rsid w:val="00CA2743"/>
    <w:rsid w:val="00CA764D"/>
    <w:rsid w:val="00CB0A60"/>
    <w:rsid w:val="00CB70EF"/>
    <w:rsid w:val="00CC3A94"/>
    <w:rsid w:val="00CD0A1F"/>
    <w:rsid w:val="00CD2052"/>
    <w:rsid w:val="00CD4A2C"/>
    <w:rsid w:val="00CD5C1C"/>
    <w:rsid w:val="00CE02A2"/>
    <w:rsid w:val="00CE0B87"/>
    <w:rsid w:val="00CE3F6A"/>
    <w:rsid w:val="00CE7F69"/>
    <w:rsid w:val="00CF0811"/>
    <w:rsid w:val="00CF2939"/>
    <w:rsid w:val="00CF3614"/>
    <w:rsid w:val="00CF42C2"/>
    <w:rsid w:val="00CF6208"/>
    <w:rsid w:val="00CF7B70"/>
    <w:rsid w:val="00D00214"/>
    <w:rsid w:val="00D0147A"/>
    <w:rsid w:val="00D01ADF"/>
    <w:rsid w:val="00D03A62"/>
    <w:rsid w:val="00D0523F"/>
    <w:rsid w:val="00D15F68"/>
    <w:rsid w:val="00D22819"/>
    <w:rsid w:val="00D23A1A"/>
    <w:rsid w:val="00D24A1D"/>
    <w:rsid w:val="00D24F6D"/>
    <w:rsid w:val="00D25180"/>
    <w:rsid w:val="00D27878"/>
    <w:rsid w:val="00D34945"/>
    <w:rsid w:val="00D34D36"/>
    <w:rsid w:val="00D35C59"/>
    <w:rsid w:val="00D35FFC"/>
    <w:rsid w:val="00D377C9"/>
    <w:rsid w:val="00D42B94"/>
    <w:rsid w:val="00D51CBA"/>
    <w:rsid w:val="00D522BD"/>
    <w:rsid w:val="00D57579"/>
    <w:rsid w:val="00D60BD2"/>
    <w:rsid w:val="00D61AC8"/>
    <w:rsid w:val="00D630E6"/>
    <w:rsid w:val="00D77539"/>
    <w:rsid w:val="00D93BE7"/>
    <w:rsid w:val="00D970DB"/>
    <w:rsid w:val="00DA06E0"/>
    <w:rsid w:val="00DB3F80"/>
    <w:rsid w:val="00DC1588"/>
    <w:rsid w:val="00DC242D"/>
    <w:rsid w:val="00DC264A"/>
    <w:rsid w:val="00DC7922"/>
    <w:rsid w:val="00DD1B74"/>
    <w:rsid w:val="00DD50A9"/>
    <w:rsid w:val="00DD6B92"/>
    <w:rsid w:val="00DE4E17"/>
    <w:rsid w:val="00DE6C7C"/>
    <w:rsid w:val="00DE6F40"/>
    <w:rsid w:val="00DE76FB"/>
    <w:rsid w:val="00DE775C"/>
    <w:rsid w:val="00DF2D24"/>
    <w:rsid w:val="00DF6836"/>
    <w:rsid w:val="00E0178D"/>
    <w:rsid w:val="00E067CA"/>
    <w:rsid w:val="00E112FB"/>
    <w:rsid w:val="00E1682C"/>
    <w:rsid w:val="00E17084"/>
    <w:rsid w:val="00E17E72"/>
    <w:rsid w:val="00E23E00"/>
    <w:rsid w:val="00E442BD"/>
    <w:rsid w:val="00E53C9E"/>
    <w:rsid w:val="00E60AB8"/>
    <w:rsid w:val="00E83A81"/>
    <w:rsid w:val="00E914DE"/>
    <w:rsid w:val="00E91763"/>
    <w:rsid w:val="00E931D5"/>
    <w:rsid w:val="00E97491"/>
    <w:rsid w:val="00EA4A48"/>
    <w:rsid w:val="00EA720D"/>
    <w:rsid w:val="00EB06A3"/>
    <w:rsid w:val="00EB6FE1"/>
    <w:rsid w:val="00EC0A13"/>
    <w:rsid w:val="00EC6615"/>
    <w:rsid w:val="00EC66F9"/>
    <w:rsid w:val="00ED1829"/>
    <w:rsid w:val="00ED3E5F"/>
    <w:rsid w:val="00ED48BE"/>
    <w:rsid w:val="00ED5891"/>
    <w:rsid w:val="00ED6B50"/>
    <w:rsid w:val="00EE0E7B"/>
    <w:rsid w:val="00EE1559"/>
    <w:rsid w:val="00EE78FA"/>
    <w:rsid w:val="00EF4F10"/>
    <w:rsid w:val="00EF6D17"/>
    <w:rsid w:val="00F03BE8"/>
    <w:rsid w:val="00F10F9E"/>
    <w:rsid w:val="00F11401"/>
    <w:rsid w:val="00F22677"/>
    <w:rsid w:val="00F22A5A"/>
    <w:rsid w:val="00F23967"/>
    <w:rsid w:val="00F24E03"/>
    <w:rsid w:val="00F30011"/>
    <w:rsid w:val="00F31599"/>
    <w:rsid w:val="00F3427D"/>
    <w:rsid w:val="00F41C97"/>
    <w:rsid w:val="00F44C03"/>
    <w:rsid w:val="00F450A1"/>
    <w:rsid w:val="00F503E6"/>
    <w:rsid w:val="00F52B5B"/>
    <w:rsid w:val="00F534FC"/>
    <w:rsid w:val="00F55783"/>
    <w:rsid w:val="00F55855"/>
    <w:rsid w:val="00F626DD"/>
    <w:rsid w:val="00F66D06"/>
    <w:rsid w:val="00F7112A"/>
    <w:rsid w:val="00F779B9"/>
    <w:rsid w:val="00F8206B"/>
    <w:rsid w:val="00F83CB5"/>
    <w:rsid w:val="00F85F4D"/>
    <w:rsid w:val="00F8792E"/>
    <w:rsid w:val="00F96138"/>
    <w:rsid w:val="00F968BA"/>
    <w:rsid w:val="00FA177A"/>
    <w:rsid w:val="00FB31AB"/>
    <w:rsid w:val="00FB627D"/>
    <w:rsid w:val="00FC2CD5"/>
    <w:rsid w:val="00FC36A4"/>
    <w:rsid w:val="00FC70C6"/>
    <w:rsid w:val="00FD4F68"/>
    <w:rsid w:val="00FF03D9"/>
    <w:rsid w:val="00FF2393"/>
    <w:rsid w:val="00FF4075"/>
    <w:rsid w:val="00FF7009"/>
    <w:rsid w:val="00FF7719"/>
    <w:rsid w:val="00FF7777"/>
    <w:rsid w:val="118E105F"/>
    <w:rsid w:val="35B56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1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4F10"/>
    <w:rPr>
      <w:sz w:val="18"/>
      <w:szCs w:val="18"/>
    </w:rPr>
  </w:style>
  <w:style w:type="paragraph" w:styleId="a4">
    <w:name w:val="footer"/>
    <w:basedOn w:val="a"/>
    <w:link w:val="Char0"/>
    <w:uiPriority w:val="99"/>
    <w:semiHidden/>
    <w:unhideWhenUsed/>
    <w:qFormat/>
    <w:rsid w:val="00EF4F10"/>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EF4F1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F4F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EF4F10"/>
    <w:rPr>
      <w:sz w:val="18"/>
      <w:szCs w:val="18"/>
    </w:rPr>
  </w:style>
  <w:style w:type="character" w:customStyle="1" w:styleId="Char1">
    <w:name w:val="页眉 Char"/>
    <w:basedOn w:val="a0"/>
    <w:link w:val="a5"/>
    <w:uiPriority w:val="99"/>
    <w:semiHidden/>
    <w:rsid w:val="00EF4F10"/>
    <w:rPr>
      <w:sz w:val="18"/>
      <w:szCs w:val="18"/>
    </w:rPr>
  </w:style>
  <w:style w:type="character" w:customStyle="1" w:styleId="Char0">
    <w:name w:val="页脚 Char"/>
    <w:basedOn w:val="a0"/>
    <w:link w:val="a4"/>
    <w:uiPriority w:val="99"/>
    <w:semiHidden/>
    <w:rsid w:val="00EF4F10"/>
    <w:rPr>
      <w:sz w:val="18"/>
      <w:szCs w:val="18"/>
    </w:rPr>
  </w:style>
  <w:style w:type="character" w:customStyle="1" w:styleId="font21">
    <w:name w:val="font21"/>
    <w:basedOn w:val="a0"/>
    <w:qFormat/>
    <w:rsid w:val="00EF4F10"/>
    <w:rPr>
      <w:rFonts w:ascii="宋体" w:eastAsia="宋体" w:hAnsi="宋体" w:cs="宋体" w:hint="eastAsia"/>
      <w:b/>
      <w:color w:val="000000"/>
      <w:sz w:val="18"/>
      <w:szCs w:val="18"/>
      <w:u w:val="none"/>
    </w:rPr>
  </w:style>
  <w:style w:type="character" w:customStyle="1" w:styleId="font01">
    <w:name w:val="font01"/>
    <w:basedOn w:val="a0"/>
    <w:rsid w:val="00EF4F10"/>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784</Words>
  <Characters>4472</Characters>
  <Application>Microsoft Office Word</Application>
  <DocSecurity>0</DocSecurity>
  <Lines>37</Lines>
  <Paragraphs>10</Paragraphs>
  <ScaleCrop>false</ScaleCrop>
  <Company>P R C</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万户网络</dc:creator>
  <cp:lastModifiedBy>Administrator</cp:lastModifiedBy>
  <cp:revision>3</cp:revision>
  <dcterms:created xsi:type="dcterms:W3CDTF">2020-07-30T08:37:00Z</dcterms:created>
  <dcterms:modified xsi:type="dcterms:W3CDTF">2020-08-28T07:39:00Z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