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牡丹江市特种设备使用登记证申请表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使用单位公章：</w:t>
      </w:r>
    </w:p>
    <w:tbl>
      <w:tblPr>
        <w:tblStyle w:val="4"/>
        <w:tblW w:w="94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798"/>
        <w:gridCol w:w="1136"/>
        <w:gridCol w:w="1805"/>
        <w:gridCol w:w="1185"/>
        <w:gridCol w:w="7"/>
        <w:gridCol w:w="1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7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设备型号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设备出厂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设备出厂日期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安装竣工日期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4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使用单位代码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制造单位</w:t>
            </w:r>
          </w:p>
        </w:tc>
        <w:tc>
          <w:tcPr>
            <w:tcW w:w="4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制造单位代码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安装单位</w:t>
            </w:r>
          </w:p>
        </w:tc>
        <w:tc>
          <w:tcPr>
            <w:tcW w:w="4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安装单位代码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使用单位设备负责人</w:t>
            </w:r>
          </w:p>
        </w:tc>
        <w:tc>
          <w:tcPr>
            <w:tcW w:w="4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460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特种设备主要技术参数：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编号：     速度：   m/s，   额定载荷 ：   Kg，电梯层站：    控制方式：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9460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特种设备产权单位意见：</w:t>
            </w:r>
          </w:p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 年    月    日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注：1、申请办理特种设备使用登记时，应填报此表，并加盖单位公章。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2、随带特种设备检验报告及设备出厂原始资料复印件各一份。</w:t>
      </w:r>
    </w:p>
    <w:p/>
    <w:p/>
    <w:p/>
    <w:p/>
    <w:p/>
    <w:p/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特种设备使用登记表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登记类别：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20"/>
        <w:gridCol w:w="2490"/>
        <w:gridCol w:w="30"/>
        <w:gridCol w:w="1448"/>
        <w:gridCol w:w="1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设备基本情况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设备种类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设备类别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tabs>
                <w:tab w:val="center" w:pos="1030"/>
                <w:tab w:val="right" w:pos="1936"/>
              </w:tabs>
              <w:jc w:val="left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设备品种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设备代码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型号规格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设计使用年限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设计单位名称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制造单位名称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施工单位名称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监督检验机构名称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型式试验机构名称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 使用 情况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使用单位名称</w:t>
            </w:r>
          </w:p>
        </w:tc>
        <w:tc>
          <w:tcPr>
            <w:tcW w:w="6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使用单位地址</w:t>
            </w:r>
          </w:p>
        </w:tc>
        <w:tc>
          <w:tcPr>
            <w:tcW w:w="6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使用单位统一社会信用代码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单位内编号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设备使用地点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投入使用日期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单位固定电话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安全管理员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产权单位名称</w:t>
            </w:r>
          </w:p>
        </w:tc>
        <w:tc>
          <w:tcPr>
            <w:tcW w:w="61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产权单位统一社会信用代码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 检验 情况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检验机构名称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检验类别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检验日期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检验报告编号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下次检验日期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检验结果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9360" w:type="dxa"/>
            <w:gridSpan w:val="7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在此申明：所申报的内容真实；在使用过程中，将严格执行《中华人民共和国特种设备安全法》及相关规定，并且接受特种设备安全监督管理部门的监督管理。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附：产品数据表</w:t>
            </w:r>
          </w:p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 xml:space="preserve">使用单位填表人：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日期：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使用单位安全管理人员：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日期：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（使用单位盖章）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360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登记机关登记人员：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日期：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使用登记证编号：                                   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（使用单位盖章）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r>
        <w:rPr>
          <w:rFonts w:hint="eastAsia"/>
          <w:sz w:val="24"/>
        </w:rPr>
        <w:t>注：本式样适用按台（套）进行登记的特种设备。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特种设备使用登记表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登记类别：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30"/>
        <w:gridCol w:w="735"/>
        <w:gridCol w:w="1801"/>
        <w:gridCol w:w="469"/>
        <w:gridCol w:w="160"/>
        <w:gridCol w:w="1092"/>
        <w:gridCol w:w="35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设备基本情况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设备品种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气瓶数量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充装介质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气瓶公称工作压力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气瓶容积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制造单位名称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制造日期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产品编号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单位内编号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施工单位名称</w:t>
            </w:r>
          </w:p>
        </w:tc>
        <w:tc>
          <w:tcPr>
            <w:tcW w:w="54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监督检验机构名称</w:t>
            </w:r>
          </w:p>
        </w:tc>
        <w:tc>
          <w:tcPr>
            <w:tcW w:w="54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 使用 情况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使用单位名称</w:t>
            </w:r>
          </w:p>
        </w:tc>
        <w:tc>
          <w:tcPr>
            <w:tcW w:w="5483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使用单位地址</w:t>
            </w:r>
          </w:p>
        </w:tc>
        <w:tc>
          <w:tcPr>
            <w:tcW w:w="548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使用单位统一社会信用代码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车牌号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车辆VIN码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投入使用日期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单位固定电话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安全管理员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594" w:type="dxa"/>
            <w:gridSpan w:val="9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在此申明：所申报的内容真实；在使用过程中，将严格执行《中华人民共和国特种设备安全法》及相关规定，并且接受特种设备安全监督管理部门的监督管理。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使用单位调表人</w:t>
            </w:r>
            <w:r>
              <w:rPr>
                <w:rFonts w:hint="eastAsia"/>
                <w:color w:val="FF0000"/>
                <w:sz w:val="24"/>
              </w:rPr>
              <w:t>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日期：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使用单位安全管理人员：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日期：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 xml:space="preserve"> </w:t>
            </w:r>
          </w:p>
          <w:p>
            <w:pPr>
              <w:ind w:firstLine="6350" w:firstLineChars="264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（使用单位盖章）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5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登记机关登记人员：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日期：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使用登记证编号：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登记机关专用章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注：本式样适用于车用气瓶使用登记。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特种设备使用登记证变更证明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40"/>
        <w:gridCol w:w="18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设备种类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设备类别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设备品种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设备代码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原使用登记证编号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制造单位名称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产品编号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制造日期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原使用单位名称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原使用登记证签发日期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变更类别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864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该特种设备的使用登记证已在本登记机关办理注销手续。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签上负责人姓名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（原）登记机关：（名称专用章）</w:t>
            </w:r>
          </w:p>
        </w:tc>
      </w:tr>
    </w:tbl>
    <w:p>
      <w:pPr>
        <w:rPr>
          <w:rFonts w:hint="eastAsia"/>
        </w:rPr>
      </w:pPr>
    </w:p>
    <w:p/>
    <w:p/>
    <w:p/>
    <w:p/>
    <w:p/>
    <w:p/>
    <w:p/>
    <w:p/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sz w:val="36"/>
          <w:szCs w:val="36"/>
        </w:rPr>
        <w:t>特种设备停用报废注销登记表</w:t>
      </w:r>
    </w:p>
    <w:p>
      <w:pPr>
        <w:jc w:val="right"/>
        <w:rPr>
          <w:rFonts w:hint="eastAsia"/>
        </w:rPr>
      </w:pPr>
      <w:r>
        <w:rPr>
          <w:rFonts w:hint="eastAsia"/>
        </w:rPr>
        <w:t>申报类别：□停用  □报废  □注销    共  台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260"/>
        <w:gridCol w:w="900"/>
        <w:gridCol w:w="540"/>
        <w:gridCol w:w="12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使用单位地址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安全管理员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安全管理员    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产权单位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产权单位联系电话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设备品种 （名称）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使用登记证编码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设备代码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设备使用地点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产品编号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停用报废注销原因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4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使用单位意见：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使用单位盖章   年   月   日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产权单位意见：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产权单位盖章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8280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登记机关意见</w:t>
            </w:r>
          </w:p>
          <w:p>
            <w:pPr>
              <w:rPr>
                <w:rFonts w:hint="eastAsia"/>
              </w:rPr>
            </w:pPr>
          </w:p>
          <w:p>
            <w:pPr>
              <w:ind w:firstLine="2635" w:firstLineChars="12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同意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登记机关登记人员</w:t>
            </w:r>
            <w:r>
              <w:rPr>
                <w:rFonts w:hint="eastAsia"/>
                <w:b/>
              </w:rPr>
              <w:t>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5880" w:firstLineChars="28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（登记机关盖章）</w:t>
            </w:r>
          </w:p>
          <w:p>
            <w:pPr>
              <w:ind w:firstLine="6300" w:firstLineChars="30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453F9"/>
    <w:rsid w:val="14A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小兔子乖乖</cp:lastModifiedBy>
  <dcterms:modified xsi:type="dcterms:W3CDTF">2020-08-26T06:55:22Z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